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A27" w:rsidRDefault="002A4A27" w:rsidP="002A4A27">
      <w:pPr>
        <w:spacing w:after="0" w:line="480" w:lineRule="auto"/>
        <w:rPr>
          <w:rFonts w:ascii="Times New Roman" w:hAnsi="Times New Roman" w:cs="Times New Roman"/>
          <w:b/>
          <w:sz w:val="24"/>
          <w:szCs w:val="24"/>
          <w:lang w:val="id-ID"/>
        </w:rPr>
      </w:pPr>
    </w:p>
    <w:p w:rsidR="002A4A27" w:rsidRPr="00FA58FA" w:rsidRDefault="002A4A27" w:rsidP="00FA58FA">
      <w:pPr>
        <w:jc w:val="both"/>
        <w:rPr>
          <w:rFonts w:ascii="Times New Roman" w:hAnsi="Times New Roman"/>
          <w:b/>
          <w:sz w:val="28"/>
          <w:szCs w:val="28"/>
        </w:rPr>
      </w:pPr>
      <w:r w:rsidRPr="00FA58FA">
        <w:rPr>
          <w:rFonts w:ascii="Times New Roman" w:hAnsi="Times New Roman"/>
          <w:b/>
          <w:sz w:val="28"/>
          <w:szCs w:val="28"/>
        </w:rPr>
        <w:t>IMPLEMENTASI KEBIJAKAN KREDIT USAHA RAKYAT DALAM MENGEMBANGKAN USAHA, MIKRO, KECIL DAN MENENGAH DI KECAMATAN KOTO BARU KABUPATEN DHARMASRAYA.</w:t>
      </w:r>
    </w:p>
    <w:p w:rsidR="002A4A27" w:rsidRPr="00FA58FA" w:rsidRDefault="002A4A27" w:rsidP="00FA58FA">
      <w:pPr>
        <w:jc w:val="both"/>
        <w:rPr>
          <w:rFonts w:ascii="Times New Roman" w:hAnsi="Times New Roman"/>
          <w:b/>
          <w:sz w:val="28"/>
          <w:szCs w:val="28"/>
        </w:rPr>
      </w:pPr>
    </w:p>
    <w:p w:rsidR="002A4A27" w:rsidRPr="00FA58FA" w:rsidRDefault="002A4A27" w:rsidP="00FA58FA">
      <w:pPr>
        <w:rPr>
          <w:rFonts w:ascii="Times New Roman" w:hAnsi="Times New Roman"/>
          <w:sz w:val="28"/>
          <w:szCs w:val="28"/>
        </w:rPr>
      </w:pPr>
      <w:r w:rsidRPr="00FA58FA">
        <w:rPr>
          <w:rFonts w:ascii="Times New Roman" w:hAnsi="Times New Roman"/>
          <w:sz w:val="28"/>
          <w:szCs w:val="28"/>
        </w:rPr>
        <w:t>Oleh</w:t>
      </w:r>
    </w:p>
    <w:p w:rsidR="002A4A27" w:rsidRPr="00FA58FA" w:rsidRDefault="00FA58FA" w:rsidP="00FA58FA">
      <w:pPr>
        <w:rPr>
          <w:rFonts w:ascii="Times New Roman" w:hAnsi="Times New Roman"/>
          <w:b/>
          <w:sz w:val="28"/>
          <w:szCs w:val="28"/>
          <w:lang w:val="id-ID"/>
        </w:rPr>
      </w:pPr>
      <w:r w:rsidRPr="00FA58FA">
        <w:rPr>
          <w:rFonts w:ascii="Times New Roman" w:hAnsi="Times New Roman"/>
          <w:b/>
          <w:sz w:val="28"/>
          <w:szCs w:val="28"/>
        </w:rPr>
        <w:t>PURYANTO</w:t>
      </w:r>
      <w:r>
        <w:rPr>
          <w:rFonts w:ascii="Times New Roman" w:hAnsi="Times New Roman"/>
          <w:b/>
          <w:sz w:val="28"/>
          <w:szCs w:val="28"/>
          <w:lang w:val="id-ID"/>
        </w:rPr>
        <w:t xml:space="preserve"> ( puryantoyan@yahoo.com)</w:t>
      </w:r>
    </w:p>
    <w:p w:rsidR="004E0B01" w:rsidRDefault="00FA58FA" w:rsidP="002A4A27">
      <w:pPr>
        <w:rPr>
          <w:rFonts w:ascii="Times New Roman" w:hAnsi="Times New Roman"/>
          <w:b/>
          <w:sz w:val="28"/>
          <w:szCs w:val="28"/>
          <w:lang w:val="id-ID"/>
        </w:rPr>
      </w:pPr>
      <w:r w:rsidRPr="00FA58FA">
        <w:rPr>
          <w:rFonts w:ascii="Times New Roman" w:hAnsi="Times New Roman"/>
          <w:b/>
          <w:sz w:val="28"/>
          <w:szCs w:val="28"/>
        </w:rPr>
        <w:t>NOVI</w:t>
      </w:r>
      <w:r>
        <w:rPr>
          <w:rFonts w:ascii="Times New Roman" w:hAnsi="Times New Roman"/>
          <w:b/>
          <w:sz w:val="28"/>
          <w:szCs w:val="28"/>
          <w:lang w:val="id-ID"/>
        </w:rPr>
        <w:t xml:space="preserve"> </w:t>
      </w:r>
      <w:r w:rsidRPr="00FA58FA">
        <w:rPr>
          <w:rFonts w:ascii="Times New Roman" w:hAnsi="Times New Roman"/>
          <w:b/>
          <w:sz w:val="28"/>
          <w:szCs w:val="28"/>
        </w:rPr>
        <w:t>HELMIDANI</w:t>
      </w:r>
    </w:p>
    <w:p w:rsidR="00FA58FA" w:rsidRPr="00FA58FA" w:rsidRDefault="00FA58FA" w:rsidP="002A4A27">
      <w:pPr>
        <w:rPr>
          <w:rFonts w:ascii="Times New Roman" w:hAnsi="Times New Roman"/>
          <w:b/>
          <w:sz w:val="28"/>
          <w:szCs w:val="28"/>
          <w:lang w:val="id-ID"/>
        </w:rPr>
      </w:pPr>
    </w:p>
    <w:p w:rsidR="002A4A27" w:rsidRPr="00FA58FA" w:rsidRDefault="002A4A27" w:rsidP="00FA58FA">
      <w:pPr>
        <w:spacing w:line="240" w:lineRule="auto"/>
        <w:rPr>
          <w:rFonts w:ascii="Times New Roman" w:hAnsi="Times New Roman"/>
          <w:b/>
          <w:sz w:val="28"/>
          <w:szCs w:val="28"/>
        </w:rPr>
      </w:pPr>
      <w:r w:rsidRPr="00FA58FA">
        <w:rPr>
          <w:rFonts w:ascii="Times New Roman" w:hAnsi="Times New Roman"/>
          <w:b/>
          <w:sz w:val="28"/>
          <w:szCs w:val="28"/>
        </w:rPr>
        <w:t>FAKULTAS ILMU SOSIAL DAN ILMU POLITIK</w:t>
      </w:r>
    </w:p>
    <w:p w:rsidR="002A4A27" w:rsidRPr="00FA58FA" w:rsidRDefault="00FA58FA" w:rsidP="00FA58FA">
      <w:pPr>
        <w:spacing w:line="240" w:lineRule="auto"/>
        <w:rPr>
          <w:rFonts w:ascii="Times New Roman" w:hAnsi="Times New Roman"/>
          <w:b/>
          <w:sz w:val="28"/>
          <w:szCs w:val="28"/>
          <w:lang w:val="id-ID"/>
        </w:rPr>
      </w:pPr>
      <w:r>
        <w:rPr>
          <w:rFonts w:ascii="Times New Roman" w:hAnsi="Times New Roman"/>
          <w:b/>
          <w:sz w:val="28"/>
          <w:szCs w:val="28"/>
        </w:rPr>
        <w:t xml:space="preserve">UNIVERSITAS EKASAKTI </w:t>
      </w:r>
    </w:p>
    <w:p w:rsidR="002A4A27" w:rsidRPr="00FA58FA" w:rsidRDefault="002A4A27" w:rsidP="00FA58FA">
      <w:pPr>
        <w:spacing w:line="240" w:lineRule="auto"/>
        <w:rPr>
          <w:rFonts w:ascii="Times New Roman" w:hAnsi="Times New Roman"/>
          <w:b/>
          <w:sz w:val="28"/>
          <w:szCs w:val="28"/>
          <w:lang w:val="id-ID"/>
        </w:rPr>
      </w:pPr>
      <w:r w:rsidRPr="00FA58FA">
        <w:rPr>
          <w:rFonts w:ascii="Times New Roman" w:hAnsi="Times New Roman"/>
          <w:b/>
          <w:sz w:val="28"/>
          <w:szCs w:val="28"/>
        </w:rPr>
        <w:t>2018</w:t>
      </w:r>
    </w:p>
    <w:p w:rsidR="002A4A27" w:rsidRDefault="002A4A27" w:rsidP="00C3358B">
      <w:pPr>
        <w:spacing w:after="0" w:line="480" w:lineRule="auto"/>
        <w:jc w:val="center"/>
        <w:rPr>
          <w:rFonts w:ascii="Times New Roman" w:hAnsi="Times New Roman" w:cs="Times New Roman"/>
          <w:b/>
          <w:sz w:val="24"/>
          <w:szCs w:val="24"/>
          <w:lang w:val="id-ID"/>
        </w:rPr>
      </w:pPr>
    </w:p>
    <w:p w:rsidR="00FA58FA" w:rsidRDefault="00FA58FA" w:rsidP="00C3358B">
      <w:pPr>
        <w:spacing w:after="0" w:line="480" w:lineRule="auto"/>
        <w:jc w:val="center"/>
        <w:rPr>
          <w:rFonts w:ascii="Times New Roman" w:hAnsi="Times New Roman" w:cs="Times New Roman"/>
          <w:b/>
          <w:sz w:val="24"/>
          <w:szCs w:val="24"/>
          <w:lang w:val="id-ID"/>
        </w:rPr>
      </w:pPr>
    </w:p>
    <w:p w:rsidR="00FA58FA" w:rsidRDefault="00FA58FA" w:rsidP="00C3358B">
      <w:pPr>
        <w:spacing w:after="0" w:line="480" w:lineRule="auto"/>
        <w:jc w:val="center"/>
        <w:rPr>
          <w:rFonts w:ascii="Times New Roman" w:hAnsi="Times New Roman" w:cs="Times New Roman"/>
          <w:b/>
          <w:sz w:val="24"/>
          <w:szCs w:val="24"/>
          <w:lang w:val="id-ID"/>
        </w:rPr>
      </w:pPr>
    </w:p>
    <w:p w:rsidR="00FA58FA" w:rsidRDefault="00FA58FA" w:rsidP="00C3358B">
      <w:pPr>
        <w:spacing w:after="0" w:line="480" w:lineRule="auto"/>
        <w:jc w:val="center"/>
        <w:rPr>
          <w:rFonts w:ascii="Times New Roman" w:hAnsi="Times New Roman" w:cs="Times New Roman"/>
          <w:b/>
          <w:sz w:val="24"/>
          <w:szCs w:val="24"/>
          <w:lang w:val="id-ID"/>
        </w:rPr>
      </w:pPr>
    </w:p>
    <w:p w:rsidR="00FA58FA" w:rsidRDefault="00FA58FA" w:rsidP="00C3358B">
      <w:pPr>
        <w:spacing w:after="0" w:line="480" w:lineRule="auto"/>
        <w:jc w:val="center"/>
        <w:rPr>
          <w:rFonts w:ascii="Times New Roman" w:hAnsi="Times New Roman" w:cs="Times New Roman"/>
          <w:b/>
          <w:sz w:val="24"/>
          <w:szCs w:val="24"/>
          <w:lang w:val="id-ID"/>
        </w:rPr>
      </w:pPr>
    </w:p>
    <w:p w:rsidR="00FA58FA" w:rsidRDefault="00FA58FA" w:rsidP="00C3358B">
      <w:pPr>
        <w:spacing w:after="0" w:line="480" w:lineRule="auto"/>
        <w:jc w:val="center"/>
        <w:rPr>
          <w:rFonts w:ascii="Times New Roman" w:hAnsi="Times New Roman" w:cs="Times New Roman"/>
          <w:b/>
          <w:sz w:val="24"/>
          <w:szCs w:val="24"/>
          <w:lang w:val="id-ID"/>
        </w:rPr>
      </w:pPr>
    </w:p>
    <w:p w:rsidR="00FA58FA" w:rsidRDefault="00FA58FA" w:rsidP="00C3358B">
      <w:pPr>
        <w:spacing w:after="0" w:line="480" w:lineRule="auto"/>
        <w:jc w:val="center"/>
        <w:rPr>
          <w:rFonts w:ascii="Times New Roman" w:hAnsi="Times New Roman" w:cs="Times New Roman"/>
          <w:b/>
          <w:sz w:val="24"/>
          <w:szCs w:val="24"/>
          <w:lang w:val="id-ID"/>
        </w:rPr>
      </w:pPr>
    </w:p>
    <w:p w:rsidR="00FA58FA" w:rsidRDefault="00FA58FA" w:rsidP="00C3358B">
      <w:pPr>
        <w:spacing w:after="0" w:line="480" w:lineRule="auto"/>
        <w:jc w:val="center"/>
        <w:rPr>
          <w:rFonts w:ascii="Times New Roman" w:hAnsi="Times New Roman" w:cs="Times New Roman"/>
          <w:b/>
          <w:sz w:val="24"/>
          <w:szCs w:val="24"/>
          <w:lang w:val="id-ID"/>
        </w:rPr>
      </w:pPr>
    </w:p>
    <w:p w:rsidR="00FA58FA" w:rsidRDefault="00FA58FA" w:rsidP="00C3358B">
      <w:pPr>
        <w:spacing w:after="0" w:line="480" w:lineRule="auto"/>
        <w:jc w:val="center"/>
        <w:rPr>
          <w:rFonts w:ascii="Times New Roman" w:hAnsi="Times New Roman" w:cs="Times New Roman"/>
          <w:b/>
          <w:sz w:val="24"/>
          <w:szCs w:val="24"/>
          <w:lang w:val="id-ID"/>
        </w:rPr>
      </w:pPr>
    </w:p>
    <w:p w:rsidR="00FA58FA" w:rsidRDefault="00FA58FA" w:rsidP="00C3358B">
      <w:pPr>
        <w:spacing w:after="0" w:line="480" w:lineRule="auto"/>
        <w:jc w:val="center"/>
        <w:rPr>
          <w:rFonts w:ascii="Times New Roman" w:hAnsi="Times New Roman" w:cs="Times New Roman"/>
          <w:b/>
          <w:sz w:val="24"/>
          <w:szCs w:val="24"/>
          <w:lang w:val="id-ID"/>
        </w:rPr>
      </w:pPr>
    </w:p>
    <w:p w:rsidR="00FA58FA" w:rsidRDefault="00FA58FA" w:rsidP="00C3358B">
      <w:pPr>
        <w:spacing w:after="0" w:line="480" w:lineRule="auto"/>
        <w:jc w:val="center"/>
        <w:rPr>
          <w:rFonts w:ascii="Times New Roman" w:hAnsi="Times New Roman" w:cs="Times New Roman"/>
          <w:b/>
          <w:sz w:val="24"/>
          <w:szCs w:val="24"/>
          <w:lang w:val="id-ID"/>
        </w:rPr>
      </w:pPr>
    </w:p>
    <w:p w:rsidR="00FA58FA" w:rsidRDefault="00FA58FA" w:rsidP="00C3358B">
      <w:pPr>
        <w:spacing w:after="0" w:line="480" w:lineRule="auto"/>
        <w:jc w:val="center"/>
        <w:rPr>
          <w:rFonts w:ascii="Times New Roman" w:hAnsi="Times New Roman" w:cs="Times New Roman"/>
          <w:b/>
          <w:sz w:val="24"/>
          <w:szCs w:val="24"/>
          <w:lang w:val="id-ID"/>
        </w:rPr>
      </w:pPr>
    </w:p>
    <w:p w:rsidR="00FA58FA" w:rsidRDefault="00FA58FA" w:rsidP="00C3358B">
      <w:pPr>
        <w:spacing w:after="0" w:line="480" w:lineRule="auto"/>
        <w:jc w:val="center"/>
        <w:rPr>
          <w:rFonts w:ascii="Times New Roman" w:hAnsi="Times New Roman" w:cs="Times New Roman"/>
          <w:b/>
          <w:sz w:val="24"/>
          <w:szCs w:val="24"/>
          <w:lang w:val="id-ID"/>
        </w:rPr>
      </w:pPr>
    </w:p>
    <w:p w:rsidR="00C3358B" w:rsidRPr="00F01DDF" w:rsidRDefault="00C3358B" w:rsidP="00C3358B">
      <w:pPr>
        <w:spacing w:after="0" w:line="480" w:lineRule="auto"/>
        <w:jc w:val="center"/>
        <w:rPr>
          <w:rFonts w:ascii="Times New Roman" w:hAnsi="Times New Roman" w:cs="Times New Roman"/>
          <w:b/>
          <w:sz w:val="24"/>
          <w:szCs w:val="24"/>
          <w:lang w:val="id-ID"/>
        </w:rPr>
      </w:pPr>
      <w:r w:rsidRPr="00F01DDF">
        <w:rPr>
          <w:rFonts w:ascii="Times New Roman" w:hAnsi="Times New Roman" w:cs="Times New Roman"/>
          <w:b/>
          <w:sz w:val="24"/>
          <w:szCs w:val="24"/>
        </w:rPr>
        <w:lastRenderedPageBreak/>
        <w:t>ABSTRAK</w:t>
      </w:r>
    </w:p>
    <w:p w:rsidR="00C3358B" w:rsidRPr="00F01DDF" w:rsidRDefault="00C3358B" w:rsidP="00C3358B">
      <w:pPr>
        <w:spacing w:after="0" w:line="240" w:lineRule="auto"/>
        <w:ind w:firstLine="720"/>
        <w:jc w:val="both"/>
        <w:rPr>
          <w:rFonts w:ascii="Times New Roman" w:hAnsi="Times New Roman" w:cs="Times New Roman"/>
          <w:sz w:val="24"/>
          <w:szCs w:val="24"/>
          <w:lang w:val="id-ID"/>
        </w:rPr>
      </w:pPr>
      <w:r w:rsidRPr="00F01DDF">
        <w:rPr>
          <w:rFonts w:ascii="Times New Roman" w:hAnsi="Times New Roman" w:cs="Times New Roman"/>
          <w:sz w:val="24"/>
          <w:szCs w:val="24"/>
        </w:rPr>
        <w:t>Implementasi</w:t>
      </w:r>
      <w:r>
        <w:rPr>
          <w:rFonts w:ascii="Times New Roman" w:hAnsi="Times New Roman" w:cs="Times New Roman"/>
          <w:sz w:val="24"/>
          <w:szCs w:val="24"/>
          <w:lang w:val="id-ID"/>
        </w:rPr>
        <w:t xml:space="preserve"> </w:t>
      </w:r>
      <w:r w:rsidRPr="00F01DDF">
        <w:rPr>
          <w:rFonts w:ascii="Times New Roman" w:hAnsi="Times New Roman" w:cs="Times New Roman"/>
          <w:sz w:val="24"/>
          <w:szCs w:val="24"/>
        </w:rPr>
        <w:t>kebijakan</w:t>
      </w:r>
      <w:r>
        <w:rPr>
          <w:rFonts w:ascii="Times New Roman" w:hAnsi="Times New Roman" w:cs="Times New Roman"/>
          <w:sz w:val="24"/>
          <w:szCs w:val="24"/>
          <w:lang w:val="id-ID"/>
        </w:rPr>
        <w:t xml:space="preserve"> </w:t>
      </w:r>
      <w:r w:rsidRPr="00F01DDF">
        <w:rPr>
          <w:rFonts w:ascii="Times New Roman" w:hAnsi="Times New Roman" w:cs="Times New Roman"/>
          <w:sz w:val="24"/>
          <w:szCs w:val="24"/>
        </w:rPr>
        <w:t>kredit</w:t>
      </w:r>
      <w:r>
        <w:rPr>
          <w:rFonts w:ascii="Times New Roman" w:hAnsi="Times New Roman" w:cs="Times New Roman"/>
          <w:sz w:val="24"/>
          <w:szCs w:val="24"/>
          <w:lang w:val="id-ID"/>
        </w:rPr>
        <w:t xml:space="preserve"> </w:t>
      </w:r>
      <w:r w:rsidRPr="00F01DDF">
        <w:rPr>
          <w:rFonts w:ascii="Times New Roman" w:hAnsi="Times New Roman" w:cs="Times New Roman"/>
          <w:sz w:val="24"/>
          <w:szCs w:val="24"/>
        </w:rPr>
        <w:t>usaha</w:t>
      </w:r>
      <w:r>
        <w:rPr>
          <w:rFonts w:ascii="Times New Roman" w:hAnsi="Times New Roman" w:cs="Times New Roman"/>
          <w:sz w:val="24"/>
          <w:szCs w:val="24"/>
          <w:lang w:val="id-ID"/>
        </w:rPr>
        <w:t xml:space="preserve"> </w:t>
      </w:r>
      <w:r w:rsidRPr="00F01DDF">
        <w:rPr>
          <w:rFonts w:ascii="Times New Roman" w:hAnsi="Times New Roman" w:cs="Times New Roman"/>
          <w:sz w:val="24"/>
          <w:szCs w:val="24"/>
        </w:rPr>
        <w:t>rakyat</w:t>
      </w:r>
      <w:r>
        <w:rPr>
          <w:rFonts w:ascii="Times New Roman" w:hAnsi="Times New Roman" w:cs="Times New Roman"/>
          <w:sz w:val="24"/>
          <w:szCs w:val="24"/>
          <w:lang w:val="id-ID"/>
        </w:rPr>
        <w:t xml:space="preserve"> </w:t>
      </w:r>
      <w:r w:rsidRPr="00F01DDF">
        <w:rPr>
          <w:rFonts w:ascii="Times New Roman" w:hAnsi="Times New Roman" w:cs="Times New Roman"/>
          <w:sz w:val="24"/>
          <w:szCs w:val="24"/>
        </w:rPr>
        <w:t>dalam</w:t>
      </w:r>
      <w:r>
        <w:rPr>
          <w:rFonts w:ascii="Times New Roman" w:hAnsi="Times New Roman" w:cs="Times New Roman"/>
          <w:sz w:val="24"/>
          <w:szCs w:val="24"/>
          <w:lang w:val="id-ID"/>
        </w:rPr>
        <w:t xml:space="preserve"> </w:t>
      </w:r>
      <w:r w:rsidRPr="00F01DDF">
        <w:rPr>
          <w:rFonts w:ascii="Times New Roman" w:hAnsi="Times New Roman" w:cs="Times New Roman"/>
          <w:sz w:val="24"/>
          <w:szCs w:val="24"/>
        </w:rPr>
        <w:t>mengembangkan</w:t>
      </w:r>
      <w:r>
        <w:rPr>
          <w:rFonts w:ascii="Times New Roman" w:hAnsi="Times New Roman" w:cs="Times New Roman"/>
          <w:sz w:val="24"/>
          <w:szCs w:val="24"/>
          <w:lang w:val="id-ID"/>
        </w:rPr>
        <w:t xml:space="preserve"> </w:t>
      </w:r>
      <w:r w:rsidRPr="00F01DDF">
        <w:rPr>
          <w:rFonts w:ascii="Times New Roman" w:hAnsi="Times New Roman" w:cs="Times New Roman"/>
          <w:sz w:val="24"/>
          <w:szCs w:val="24"/>
        </w:rPr>
        <w:t>usaha</w:t>
      </w:r>
      <w:r>
        <w:rPr>
          <w:rFonts w:ascii="Times New Roman" w:hAnsi="Times New Roman" w:cs="Times New Roman"/>
          <w:sz w:val="24"/>
          <w:szCs w:val="24"/>
          <w:lang w:val="id-ID"/>
        </w:rPr>
        <w:t xml:space="preserve"> </w:t>
      </w:r>
      <w:r w:rsidRPr="00F01DDF">
        <w:rPr>
          <w:rFonts w:ascii="Times New Roman" w:hAnsi="Times New Roman" w:cs="Times New Roman"/>
          <w:sz w:val="24"/>
          <w:szCs w:val="24"/>
        </w:rPr>
        <w:t>mikro</w:t>
      </w:r>
      <w:r>
        <w:rPr>
          <w:rFonts w:ascii="Times New Roman" w:hAnsi="Times New Roman" w:cs="Times New Roman"/>
          <w:sz w:val="24"/>
          <w:szCs w:val="24"/>
          <w:lang w:val="id-ID"/>
        </w:rPr>
        <w:t xml:space="preserve"> </w:t>
      </w:r>
      <w:r w:rsidRPr="00F01DDF">
        <w:rPr>
          <w:rFonts w:ascii="Times New Roman" w:hAnsi="Times New Roman" w:cs="Times New Roman"/>
          <w:sz w:val="24"/>
          <w:szCs w:val="24"/>
        </w:rPr>
        <w:t>kecil</w:t>
      </w:r>
      <w:r>
        <w:rPr>
          <w:rFonts w:ascii="Times New Roman" w:hAnsi="Times New Roman" w:cs="Times New Roman"/>
          <w:sz w:val="24"/>
          <w:szCs w:val="24"/>
          <w:lang w:val="id-ID"/>
        </w:rPr>
        <w:t xml:space="preserve"> </w:t>
      </w:r>
      <w:r w:rsidRPr="00F01DDF">
        <w:rPr>
          <w:rFonts w:ascii="Times New Roman" w:hAnsi="Times New Roman" w:cs="Times New Roman"/>
          <w:sz w:val="24"/>
          <w:szCs w:val="24"/>
        </w:rPr>
        <w:t>menengah di Kecamatan Koto Baru</w:t>
      </w:r>
      <w:r>
        <w:rPr>
          <w:rFonts w:ascii="Times New Roman" w:hAnsi="Times New Roman" w:cs="Times New Roman"/>
          <w:sz w:val="24"/>
          <w:szCs w:val="24"/>
          <w:lang w:val="id-ID"/>
        </w:rPr>
        <w:t xml:space="preserve"> </w:t>
      </w:r>
      <w:r w:rsidRPr="00F01DDF">
        <w:rPr>
          <w:rFonts w:ascii="Times New Roman" w:hAnsi="Times New Roman" w:cs="Times New Roman"/>
          <w:sz w:val="24"/>
          <w:szCs w:val="24"/>
        </w:rPr>
        <w:t>Kabupaten</w:t>
      </w:r>
      <w:r>
        <w:rPr>
          <w:rFonts w:ascii="Times New Roman" w:hAnsi="Times New Roman" w:cs="Times New Roman"/>
          <w:sz w:val="24"/>
          <w:szCs w:val="24"/>
          <w:lang w:val="id-ID"/>
        </w:rPr>
        <w:t xml:space="preserve"> </w:t>
      </w:r>
      <w:r w:rsidRPr="00F01DDF">
        <w:rPr>
          <w:rFonts w:ascii="Times New Roman" w:hAnsi="Times New Roman" w:cs="Times New Roman"/>
          <w:sz w:val="24"/>
          <w:szCs w:val="24"/>
        </w:rPr>
        <w:t>Dharmasraya</w:t>
      </w:r>
      <w:r>
        <w:rPr>
          <w:rFonts w:ascii="Times New Roman" w:hAnsi="Times New Roman" w:cs="Times New Roman"/>
          <w:sz w:val="24"/>
          <w:szCs w:val="24"/>
          <w:lang w:val="id-ID"/>
        </w:rPr>
        <w:t xml:space="preserve"> </w:t>
      </w:r>
      <w:r w:rsidRPr="00F01DDF">
        <w:rPr>
          <w:rFonts w:ascii="Times New Roman" w:hAnsi="Times New Roman" w:cs="Times New Roman"/>
          <w:sz w:val="24"/>
          <w:szCs w:val="24"/>
        </w:rPr>
        <w:t>belum</w:t>
      </w:r>
      <w:r>
        <w:rPr>
          <w:rFonts w:ascii="Times New Roman" w:hAnsi="Times New Roman" w:cs="Times New Roman"/>
          <w:sz w:val="24"/>
          <w:szCs w:val="24"/>
          <w:lang w:val="id-ID"/>
        </w:rPr>
        <w:t xml:space="preserve"> </w:t>
      </w:r>
      <w:r w:rsidRPr="00F01DDF">
        <w:rPr>
          <w:rFonts w:ascii="Times New Roman" w:hAnsi="Times New Roman" w:cs="Times New Roman"/>
          <w:sz w:val="24"/>
          <w:szCs w:val="24"/>
        </w:rPr>
        <w:t>sepenuhnya</w:t>
      </w:r>
      <w:r>
        <w:rPr>
          <w:rFonts w:ascii="Times New Roman" w:hAnsi="Times New Roman" w:cs="Times New Roman"/>
          <w:sz w:val="24"/>
          <w:szCs w:val="24"/>
          <w:lang w:val="id-ID"/>
        </w:rPr>
        <w:t xml:space="preserve"> </w:t>
      </w:r>
      <w:r w:rsidRPr="00F01DDF">
        <w:rPr>
          <w:rFonts w:ascii="Times New Roman" w:hAnsi="Times New Roman" w:cs="Times New Roman"/>
          <w:sz w:val="24"/>
          <w:szCs w:val="24"/>
        </w:rPr>
        <w:t>berjalan</w:t>
      </w:r>
      <w:r>
        <w:rPr>
          <w:rFonts w:ascii="Times New Roman" w:hAnsi="Times New Roman" w:cs="Times New Roman"/>
          <w:sz w:val="24"/>
          <w:szCs w:val="24"/>
          <w:lang w:val="id-ID"/>
        </w:rPr>
        <w:t xml:space="preserve"> </w:t>
      </w:r>
      <w:r w:rsidRPr="00F01DDF">
        <w:rPr>
          <w:rFonts w:ascii="Times New Roman" w:hAnsi="Times New Roman" w:cs="Times New Roman"/>
          <w:sz w:val="24"/>
          <w:szCs w:val="24"/>
        </w:rPr>
        <w:t>dengan optimal.</w:t>
      </w:r>
      <w:r>
        <w:rPr>
          <w:rFonts w:ascii="Times New Roman" w:hAnsi="Times New Roman" w:cs="Times New Roman"/>
          <w:sz w:val="24"/>
          <w:szCs w:val="24"/>
          <w:lang w:val="id-ID"/>
        </w:rPr>
        <w:t xml:space="preserve"> </w:t>
      </w:r>
      <w:r w:rsidRPr="00F01DDF">
        <w:rPr>
          <w:rFonts w:ascii="Times New Roman" w:hAnsi="Times New Roman" w:cs="Times New Roman"/>
          <w:sz w:val="24"/>
          <w:szCs w:val="24"/>
        </w:rPr>
        <w:t>Hal ini</w:t>
      </w:r>
      <w:r>
        <w:rPr>
          <w:rFonts w:ascii="Times New Roman" w:hAnsi="Times New Roman" w:cs="Times New Roman"/>
          <w:sz w:val="24"/>
          <w:szCs w:val="24"/>
          <w:lang w:val="id-ID"/>
        </w:rPr>
        <w:t xml:space="preserve"> </w:t>
      </w:r>
      <w:r w:rsidRPr="00F01DDF">
        <w:rPr>
          <w:rFonts w:ascii="Times New Roman" w:hAnsi="Times New Roman" w:cs="Times New Roman"/>
          <w:sz w:val="24"/>
          <w:szCs w:val="24"/>
        </w:rPr>
        <w:t>masih</w:t>
      </w:r>
      <w:r>
        <w:rPr>
          <w:rFonts w:ascii="Times New Roman" w:hAnsi="Times New Roman" w:cs="Times New Roman"/>
          <w:sz w:val="24"/>
          <w:szCs w:val="24"/>
          <w:lang w:val="id-ID"/>
        </w:rPr>
        <w:t xml:space="preserve"> </w:t>
      </w:r>
      <w:r w:rsidRPr="00F01DDF">
        <w:rPr>
          <w:rFonts w:ascii="Times New Roman" w:hAnsi="Times New Roman" w:cs="Times New Roman"/>
          <w:sz w:val="24"/>
          <w:szCs w:val="24"/>
        </w:rPr>
        <w:t>ditemukan</w:t>
      </w:r>
      <w:r>
        <w:rPr>
          <w:rFonts w:ascii="Times New Roman" w:hAnsi="Times New Roman" w:cs="Times New Roman"/>
          <w:sz w:val="24"/>
          <w:szCs w:val="24"/>
          <w:lang w:val="id-ID"/>
        </w:rPr>
        <w:t xml:space="preserve"> </w:t>
      </w:r>
      <w:r>
        <w:rPr>
          <w:rFonts w:ascii="Times New Roman" w:hAnsi="Times New Roman" w:cs="Times New Roman"/>
          <w:sz w:val="24"/>
          <w:szCs w:val="24"/>
        </w:rPr>
        <w:t>fa</w:t>
      </w:r>
      <w:r>
        <w:rPr>
          <w:rFonts w:ascii="Times New Roman" w:hAnsi="Times New Roman" w:cs="Times New Roman"/>
          <w:sz w:val="24"/>
          <w:szCs w:val="24"/>
          <w:lang w:val="id-ID"/>
        </w:rPr>
        <w:t>k</w:t>
      </w:r>
      <w:r>
        <w:rPr>
          <w:rFonts w:ascii="Times New Roman" w:hAnsi="Times New Roman" w:cs="Times New Roman"/>
          <w:sz w:val="24"/>
          <w:szCs w:val="24"/>
        </w:rPr>
        <w:t>tor</w:t>
      </w:r>
      <w:r>
        <w:rPr>
          <w:rFonts w:ascii="Times New Roman" w:hAnsi="Times New Roman" w:cs="Times New Roman"/>
          <w:sz w:val="24"/>
          <w:szCs w:val="24"/>
          <w:lang w:val="id-ID"/>
        </w:rPr>
        <w:t xml:space="preserve"> </w:t>
      </w:r>
      <w:r w:rsidRPr="00F01DDF">
        <w:rPr>
          <w:rFonts w:ascii="Times New Roman" w:hAnsi="Times New Roman" w:cs="Times New Roman"/>
          <w:sz w:val="24"/>
          <w:szCs w:val="24"/>
        </w:rPr>
        <w:t>penghambat</w:t>
      </w:r>
      <w:r>
        <w:rPr>
          <w:rFonts w:ascii="Times New Roman" w:hAnsi="Times New Roman" w:cs="Times New Roman"/>
          <w:sz w:val="24"/>
          <w:szCs w:val="24"/>
          <w:lang w:val="id-ID"/>
        </w:rPr>
        <w:t xml:space="preserve"> </w:t>
      </w:r>
      <w:r w:rsidRPr="00F01DDF">
        <w:rPr>
          <w:rFonts w:ascii="Times New Roman" w:hAnsi="Times New Roman" w:cs="Times New Roman"/>
          <w:sz w:val="24"/>
          <w:szCs w:val="24"/>
        </w:rPr>
        <w:t>dari</w:t>
      </w:r>
      <w:r>
        <w:rPr>
          <w:rFonts w:ascii="Times New Roman" w:hAnsi="Times New Roman" w:cs="Times New Roman"/>
          <w:sz w:val="24"/>
          <w:szCs w:val="24"/>
          <w:lang w:val="id-ID"/>
        </w:rPr>
        <w:t xml:space="preserve"> </w:t>
      </w:r>
      <w:r w:rsidRPr="00F01DDF">
        <w:rPr>
          <w:rFonts w:ascii="Times New Roman" w:hAnsi="Times New Roman" w:cs="Times New Roman"/>
          <w:sz w:val="24"/>
          <w:szCs w:val="24"/>
        </w:rPr>
        <w:t>penyaluran program Kredit</w:t>
      </w:r>
      <w:r>
        <w:rPr>
          <w:rFonts w:ascii="Times New Roman" w:hAnsi="Times New Roman" w:cs="Times New Roman"/>
          <w:sz w:val="24"/>
          <w:szCs w:val="24"/>
          <w:lang w:val="id-ID"/>
        </w:rPr>
        <w:t xml:space="preserve"> </w:t>
      </w:r>
      <w:r w:rsidRPr="00F01DDF">
        <w:rPr>
          <w:rFonts w:ascii="Times New Roman" w:hAnsi="Times New Roman" w:cs="Times New Roman"/>
          <w:sz w:val="24"/>
          <w:szCs w:val="24"/>
        </w:rPr>
        <w:t>usaha</w:t>
      </w:r>
      <w:r>
        <w:rPr>
          <w:rFonts w:ascii="Times New Roman" w:hAnsi="Times New Roman" w:cs="Times New Roman"/>
          <w:sz w:val="24"/>
          <w:szCs w:val="24"/>
          <w:lang w:val="id-ID"/>
        </w:rPr>
        <w:t xml:space="preserve"> </w:t>
      </w:r>
      <w:r w:rsidRPr="00F01DDF">
        <w:rPr>
          <w:rFonts w:ascii="Times New Roman" w:hAnsi="Times New Roman" w:cs="Times New Roman"/>
          <w:sz w:val="24"/>
          <w:szCs w:val="24"/>
        </w:rPr>
        <w:t>rakyat</w:t>
      </w:r>
      <w:r>
        <w:rPr>
          <w:rFonts w:ascii="Times New Roman" w:hAnsi="Times New Roman" w:cs="Times New Roman"/>
          <w:sz w:val="24"/>
          <w:szCs w:val="24"/>
          <w:lang w:val="id-ID"/>
        </w:rPr>
        <w:t xml:space="preserve"> </w:t>
      </w:r>
      <w:r w:rsidRPr="00F01DDF">
        <w:rPr>
          <w:rFonts w:ascii="Times New Roman" w:hAnsi="Times New Roman" w:cs="Times New Roman"/>
          <w:sz w:val="24"/>
          <w:szCs w:val="24"/>
        </w:rPr>
        <w:t>ini</w:t>
      </w:r>
      <w:r w:rsidRPr="00F01DDF">
        <w:rPr>
          <w:rFonts w:ascii="Times New Roman" w:hAnsi="Times New Roman" w:cs="Times New Roman"/>
          <w:sz w:val="24"/>
          <w:szCs w:val="24"/>
          <w:lang w:val="id-ID"/>
        </w:rPr>
        <w:t>.</w:t>
      </w:r>
    </w:p>
    <w:p w:rsidR="00C3358B" w:rsidRPr="00F01DDF" w:rsidRDefault="00C3358B" w:rsidP="00C3358B">
      <w:pPr>
        <w:spacing w:after="0" w:line="240" w:lineRule="auto"/>
        <w:ind w:firstLine="720"/>
        <w:jc w:val="both"/>
        <w:rPr>
          <w:rFonts w:ascii="Times New Roman" w:hAnsi="Times New Roman" w:cs="Times New Roman"/>
          <w:sz w:val="24"/>
          <w:szCs w:val="24"/>
          <w:lang w:val="id-ID"/>
        </w:rPr>
      </w:pPr>
      <w:r w:rsidRPr="00F01DDF">
        <w:rPr>
          <w:rFonts w:ascii="Times New Roman" w:hAnsi="Times New Roman" w:cs="Times New Roman"/>
          <w:sz w:val="24"/>
          <w:szCs w:val="24"/>
        </w:rPr>
        <w:t>Adapun yang menjadi</w:t>
      </w:r>
      <w:r>
        <w:rPr>
          <w:rFonts w:ascii="Times New Roman" w:hAnsi="Times New Roman" w:cs="Times New Roman"/>
          <w:sz w:val="24"/>
          <w:szCs w:val="24"/>
          <w:lang w:val="id-ID"/>
        </w:rPr>
        <w:t xml:space="preserve"> tujuan </w:t>
      </w:r>
      <w:r w:rsidRPr="00F01DDF">
        <w:rPr>
          <w:rFonts w:ascii="Times New Roman" w:hAnsi="Times New Roman" w:cs="Times New Roman"/>
          <w:sz w:val="24"/>
          <w:szCs w:val="24"/>
        </w:rPr>
        <w:t>dalam</w:t>
      </w:r>
      <w:r>
        <w:rPr>
          <w:rFonts w:ascii="Times New Roman" w:hAnsi="Times New Roman" w:cs="Times New Roman"/>
          <w:sz w:val="24"/>
          <w:szCs w:val="24"/>
          <w:lang w:val="id-ID"/>
        </w:rPr>
        <w:t xml:space="preserve"> </w:t>
      </w:r>
      <w:r w:rsidRPr="00F01DDF">
        <w:rPr>
          <w:rFonts w:ascii="Times New Roman" w:hAnsi="Times New Roman" w:cs="Times New Roman"/>
          <w:sz w:val="24"/>
          <w:szCs w:val="24"/>
        </w:rPr>
        <w:t>penelitian</w:t>
      </w:r>
      <w:r>
        <w:rPr>
          <w:rFonts w:ascii="Times New Roman" w:hAnsi="Times New Roman" w:cs="Times New Roman"/>
          <w:sz w:val="24"/>
          <w:szCs w:val="24"/>
          <w:lang w:val="id-ID"/>
        </w:rPr>
        <w:t xml:space="preserve"> </w:t>
      </w:r>
      <w:r w:rsidRPr="00F01DDF">
        <w:rPr>
          <w:rFonts w:ascii="Times New Roman" w:hAnsi="Times New Roman" w:cs="Times New Roman"/>
          <w:sz w:val="24"/>
          <w:szCs w:val="24"/>
        </w:rPr>
        <w:t>ini</w:t>
      </w:r>
      <w:r>
        <w:rPr>
          <w:rFonts w:ascii="Times New Roman" w:hAnsi="Times New Roman" w:cs="Times New Roman"/>
          <w:sz w:val="24"/>
          <w:szCs w:val="24"/>
          <w:lang w:val="id-ID"/>
        </w:rPr>
        <w:t xml:space="preserve"> </w:t>
      </w:r>
      <w:r w:rsidRPr="00F01DDF">
        <w:rPr>
          <w:rFonts w:ascii="Times New Roman" w:hAnsi="Times New Roman" w:cs="Times New Roman"/>
          <w:sz w:val="24"/>
          <w:szCs w:val="24"/>
        </w:rPr>
        <w:t>adalah</w:t>
      </w:r>
      <w:r>
        <w:rPr>
          <w:rFonts w:ascii="Times New Roman" w:hAnsi="Times New Roman" w:cs="Times New Roman"/>
          <w:sz w:val="24"/>
          <w:szCs w:val="24"/>
          <w:lang w:val="id-ID"/>
        </w:rPr>
        <w:t xml:space="preserve"> </w:t>
      </w:r>
      <w:r w:rsidRPr="00F01DDF">
        <w:rPr>
          <w:rFonts w:ascii="Times New Roman" w:hAnsi="Times New Roman" w:cs="Times New Roman"/>
          <w:sz w:val="24"/>
          <w:szCs w:val="24"/>
        </w:rPr>
        <w:t>untuk</w:t>
      </w:r>
      <w:r>
        <w:rPr>
          <w:rFonts w:ascii="Times New Roman" w:hAnsi="Times New Roman" w:cs="Times New Roman"/>
          <w:sz w:val="24"/>
          <w:szCs w:val="24"/>
          <w:lang w:val="id-ID"/>
        </w:rPr>
        <w:t xml:space="preserve"> </w:t>
      </w:r>
      <w:r w:rsidRPr="00F01DDF">
        <w:rPr>
          <w:rFonts w:ascii="Times New Roman" w:hAnsi="Times New Roman" w:cs="Times New Roman"/>
          <w:sz w:val="24"/>
          <w:szCs w:val="24"/>
        </w:rPr>
        <w:t>mengetahui</w:t>
      </w:r>
      <w:r>
        <w:rPr>
          <w:rFonts w:ascii="Times New Roman" w:hAnsi="Times New Roman" w:cs="Times New Roman"/>
          <w:sz w:val="24"/>
          <w:szCs w:val="24"/>
          <w:lang w:val="id-ID"/>
        </w:rPr>
        <w:t xml:space="preserve"> </w:t>
      </w:r>
      <w:r w:rsidRPr="00F01DDF">
        <w:rPr>
          <w:rFonts w:ascii="Times New Roman" w:hAnsi="Times New Roman" w:cs="Times New Roman"/>
          <w:sz w:val="24"/>
          <w:szCs w:val="24"/>
        </w:rPr>
        <w:t>Implementasi</w:t>
      </w:r>
      <w:r>
        <w:rPr>
          <w:rFonts w:ascii="Times New Roman" w:hAnsi="Times New Roman" w:cs="Times New Roman"/>
          <w:sz w:val="24"/>
          <w:szCs w:val="24"/>
          <w:lang w:val="id-ID"/>
        </w:rPr>
        <w:t xml:space="preserve"> </w:t>
      </w:r>
      <w:r w:rsidRPr="00F01DDF">
        <w:rPr>
          <w:rFonts w:ascii="Times New Roman" w:hAnsi="Times New Roman" w:cs="Times New Roman"/>
          <w:sz w:val="24"/>
          <w:szCs w:val="24"/>
        </w:rPr>
        <w:t>kebijakan</w:t>
      </w:r>
      <w:r>
        <w:rPr>
          <w:rFonts w:ascii="Times New Roman" w:hAnsi="Times New Roman" w:cs="Times New Roman"/>
          <w:sz w:val="24"/>
          <w:szCs w:val="24"/>
          <w:lang w:val="id-ID"/>
        </w:rPr>
        <w:t xml:space="preserve"> </w:t>
      </w:r>
      <w:r w:rsidRPr="00F01DDF">
        <w:rPr>
          <w:rFonts w:ascii="Times New Roman" w:hAnsi="Times New Roman" w:cs="Times New Roman"/>
          <w:sz w:val="24"/>
          <w:szCs w:val="24"/>
        </w:rPr>
        <w:t>kredit</w:t>
      </w:r>
      <w:r>
        <w:rPr>
          <w:rFonts w:ascii="Times New Roman" w:hAnsi="Times New Roman" w:cs="Times New Roman"/>
          <w:sz w:val="24"/>
          <w:szCs w:val="24"/>
          <w:lang w:val="id-ID"/>
        </w:rPr>
        <w:t xml:space="preserve"> </w:t>
      </w:r>
      <w:r w:rsidRPr="00F01DDF">
        <w:rPr>
          <w:rFonts w:ascii="Times New Roman" w:hAnsi="Times New Roman" w:cs="Times New Roman"/>
          <w:sz w:val="24"/>
          <w:szCs w:val="24"/>
        </w:rPr>
        <w:t>usaha</w:t>
      </w:r>
      <w:r>
        <w:rPr>
          <w:rFonts w:ascii="Times New Roman" w:hAnsi="Times New Roman" w:cs="Times New Roman"/>
          <w:sz w:val="24"/>
          <w:szCs w:val="24"/>
          <w:lang w:val="id-ID"/>
        </w:rPr>
        <w:t xml:space="preserve"> </w:t>
      </w:r>
      <w:r w:rsidRPr="00F01DDF">
        <w:rPr>
          <w:rFonts w:ascii="Times New Roman" w:hAnsi="Times New Roman" w:cs="Times New Roman"/>
          <w:sz w:val="24"/>
          <w:szCs w:val="24"/>
        </w:rPr>
        <w:t>rakyat</w:t>
      </w:r>
      <w:r>
        <w:rPr>
          <w:rFonts w:ascii="Times New Roman" w:hAnsi="Times New Roman" w:cs="Times New Roman"/>
          <w:sz w:val="24"/>
          <w:szCs w:val="24"/>
          <w:lang w:val="id-ID"/>
        </w:rPr>
        <w:t xml:space="preserve"> </w:t>
      </w:r>
      <w:r w:rsidRPr="00F01DDF">
        <w:rPr>
          <w:rFonts w:ascii="Times New Roman" w:hAnsi="Times New Roman" w:cs="Times New Roman"/>
          <w:sz w:val="24"/>
          <w:szCs w:val="24"/>
        </w:rPr>
        <w:t>dalam</w:t>
      </w:r>
      <w:r>
        <w:rPr>
          <w:rFonts w:ascii="Times New Roman" w:hAnsi="Times New Roman" w:cs="Times New Roman"/>
          <w:sz w:val="24"/>
          <w:szCs w:val="24"/>
          <w:lang w:val="id-ID"/>
        </w:rPr>
        <w:t xml:space="preserve"> </w:t>
      </w:r>
      <w:r w:rsidRPr="00F01DDF">
        <w:rPr>
          <w:rFonts w:ascii="Times New Roman" w:hAnsi="Times New Roman" w:cs="Times New Roman"/>
          <w:sz w:val="24"/>
          <w:szCs w:val="24"/>
        </w:rPr>
        <w:t>mengembangkan</w:t>
      </w:r>
      <w:r>
        <w:rPr>
          <w:rFonts w:ascii="Times New Roman" w:hAnsi="Times New Roman" w:cs="Times New Roman"/>
          <w:sz w:val="24"/>
          <w:szCs w:val="24"/>
          <w:lang w:val="id-ID"/>
        </w:rPr>
        <w:t xml:space="preserve"> </w:t>
      </w:r>
      <w:r w:rsidRPr="00F01DDF">
        <w:rPr>
          <w:rFonts w:ascii="Times New Roman" w:hAnsi="Times New Roman" w:cs="Times New Roman"/>
          <w:sz w:val="24"/>
          <w:szCs w:val="24"/>
        </w:rPr>
        <w:t>usaha</w:t>
      </w:r>
      <w:r>
        <w:rPr>
          <w:rFonts w:ascii="Times New Roman" w:hAnsi="Times New Roman" w:cs="Times New Roman"/>
          <w:sz w:val="24"/>
          <w:szCs w:val="24"/>
          <w:lang w:val="id-ID"/>
        </w:rPr>
        <w:t xml:space="preserve"> </w:t>
      </w:r>
      <w:r w:rsidRPr="00F01DDF">
        <w:rPr>
          <w:rFonts w:ascii="Times New Roman" w:hAnsi="Times New Roman" w:cs="Times New Roman"/>
          <w:sz w:val="24"/>
          <w:szCs w:val="24"/>
        </w:rPr>
        <w:t>mikro</w:t>
      </w:r>
      <w:r>
        <w:rPr>
          <w:rFonts w:ascii="Times New Roman" w:hAnsi="Times New Roman" w:cs="Times New Roman"/>
          <w:sz w:val="24"/>
          <w:szCs w:val="24"/>
          <w:lang w:val="id-ID"/>
        </w:rPr>
        <w:t xml:space="preserve"> </w:t>
      </w:r>
      <w:r w:rsidRPr="00F01DDF">
        <w:rPr>
          <w:rFonts w:ascii="Times New Roman" w:hAnsi="Times New Roman" w:cs="Times New Roman"/>
          <w:sz w:val="24"/>
          <w:szCs w:val="24"/>
        </w:rPr>
        <w:t>kecil</w:t>
      </w:r>
      <w:r>
        <w:rPr>
          <w:rFonts w:ascii="Times New Roman" w:hAnsi="Times New Roman" w:cs="Times New Roman"/>
          <w:sz w:val="24"/>
          <w:szCs w:val="24"/>
          <w:lang w:val="id-ID"/>
        </w:rPr>
        <w:t xml:space="preserve"> </w:t>
      </w:r>
      <w:r w:rsidRPr="00F01DDF">
        <w:rPr>
          <w:rFonts w:ascii="Times New Roman" w:hAnsi="Times New Roman" w:cs="Times New Roman"/>
          <w:sz w:val="24"/>
          <w:szCs w:val="24"/>
        </w:rPr>
        <w:t>menengah yang dilihat</w:t>
      </w:r>
      <w:r>
        <w:rPr>
          <w:rFonts w:ascii="Times New Roman" w:hAnsi="Times New Roman" w:cs="Times New Roman"/>
          <w:sz w:val="24"/>
          <w:szCs w:val="24"/>
          <w:lang w:val="id-ID"/>
        </w:rPr>
        <w:t xml:space="preserve"> </w:t>
      </w:r>
      <w:r w:rsidRPr="00F01DDF">
        <w:rPr>
          <w:rFonts w:ascii="Times New Roman" w:hAnsi="Times New Roman" w:cs="Times New Roman"/>
          <w:sz w:val="24"/>
          <w:szCs w:val="24"/>
        </w:rPr>
        <w:t>dari</w:t>
      </w:r>
      <w:r>
        <w:rPr>
          <w:rFonts w:ascii="Times New Roman" w:hAnsi="Times New Roman" w:cs="Times New Roman"/>
          <w:sz w:val="24"/>
          <w:szCs w:val="24"/>
          <w:lang w:val="id-ID"/>
        </w:rPr>
        <w:t xml:space="preserve"> </w:t>
      </w:r>
      <w:r w:rsidRPr="00F01DDF">
        <w:rPr>
          <w:rFonts w:ascii="Times New Roman" w:hAnsi="Times New Roman" w:cs="Times New Roman"/>
          <w:sz w:val="24"/>
          <w:szCs w:val="24"/>
        </w:rPr>
        <w:t>kendala-kendala yang terjadi</w:t>
      </w:r>
      <w:r>
        <w:rPr>
          <w:rFonts w:ascii="Times New Roman" w:hAnsi="Times New Roman" w:cs="Times New Roman"/>
          <w:sz w:val="24"/>
          <w:szCs w:val="24"/>
          <w:lang w:val="id-ID"/>
        </w:rPr>
        <w:t xml:space="preserve"> </w:t>
      </w:r>
      <w:r w:rsidRPr="00F01DDF">
        <w:rPr>
          <w:rFonts w:ascii="Times New Roman" w:hAnsi="Times New Roman" w:cs="Times New Roman"/>
          <w:sz w:val="24"/>
          <w:szCs w:val="24"/>
        </w:rPr>
        <w:t>dalam</w:t>
      </w:r>
      <w:r>
        <w:rPr>
          <w:rFonts w:ascii="Times New Roman" w:hAnsi="Times New Roman" w:cs="Times New Roman"/>
          <w:sz w:val="24"/>
          <w:szCs w:val="24"/>
          <w:lang w:val="id-ID"/>
        </w:rPr>
        <w:t xml:space="preserve"> </w:t>
      </w:r>
      <w:r w:rsidRPr="00F01DDF">
        <w:rPr>
          <w:rFonts w:ascii="Times New Roman" w:hAnsi="Times New Roman" w:cs="Times New Roman"/>
          <w:sz w:val="24"/>
          <w:szCs w:val="24"/>
          <w:lang w:val="id-ID"/>
        </w:rPr>
        <w:t xml:space="preserve">menyalurkan kebijakan kredit usaha rakyat dalam mengembangkan usaha mikro kecil dan menengah di Kecamatan Koto Baru, </w:t>
      </w:r>
      <w:r w:rsidRPr="00F01DDF">
        <w:rPr>
          <w:rFonts w:ascii="Times New Roman" w:hAnsi="Times New Roman" w:cs="Times New Roman"/>
          <w:sz w:val="24"/>
          <w:szCs w:val="24"/>
        </w:rPr>
        <w:t>sehingga</w:t>
      </w:r>
      <w:r>
        <w:rPr>
          <w:rFonts w:ascii="Times New Roman" w:hAnsi="Times New Roman" w:cs="Times New Roman"/>
          <w:sz w:val="24"/>
          <w:szCs w:val="24"/>
          <w:lang w:val="id-ID"/>
        </w:rPr>
        <w:t xml:space="preserve"> </w:t>
      </w:r>
      <w:r w:rsidRPr="00F01DDF">
        <w:rPr>
          <w:rFonts w:ascii="Times New Roman" w:hAnsi="Times New Roman" w:cs="Times New Roman"/>
          <w:sz w:val="24"/>
          <w:szCs w:val="24"/>
        </w:rPr>
        <w:t>nantinya</w:t>
      </w:r>
      <w:r>
        <w:rPr>
          <w:rFonts w:ascii="Times New Roman" w:hAnsi="Times New Roman" w:cs="Times New Roman"/>
          <w:sz w:val="24"/>
          <w:szCs w:val="24"/>
          <w:lang w:val="id-ID"/>
        </w:rPr>
        <w:t xml:space="preserve"> </w:t>
      </w:r>
      <w:r w:rsidRPr="00F01DDF">
        <w:rPr>
          <w:rFonts w:ascii="Times New Roman" w:hAnsi="Times New Roman" w:cs="Times New Roman"/>
          <w:sz w:val="24"/>
          <w:szCs w:val="24"/>
        </w:rPr>
        <w:t>dapat</w:t>
      </w:r>
      <w:r>
        <w:rPr>
          <w:rFonts w:ascii="Times New Roman" w:hAnsi="Times New Roman" w:cs="Times New Roman"/>
          <w:sz w:val="24"/>
          <w:szCs w:val="24"/>
          <w:lang w:val="id-ID"/>
        </w:rPr>
        <w:t xml:space="preserve"> </w:t>
      </w:r>
      <w:r w:rsidRPr="00F01DDF">
        <w:rPr>
          <w:rFonts w:ascii="Times New Roman" w:hAnsi="Times New Roman" w:cs="Times New Roman"/>
          <w:sz w:val="24"/>
          <w:szCs w:val="24"/>
        </w:rPr>
        <w:t>memberikan</w:t>
      </w:r>
      <w:r>
        <w:rPr>
          <w:rFonts w:ascii="Times New Roman" w:hAnsi="Times New Roman" w:cs="Times New Roman"/>
          <w:sz w:val="24"/>
          <w:szCs w:val="24"/>
          <w:lang w:val="id-ID"/>
        </w:rPr>
        <w:t xml:space="preserve"> </w:t>
      </w:r>
      <w:r w:rsidRPr="00F01DDF">
        <w:rPr>
          <w:rFonts w:ascii="Times New Roman" w:hAnsi="Times New Roman" w:cs="Times New Roman"/>
          <w:sz w:val="24"/>
          <w:szCs w:val="24"/>
        </w:rPr>
        <w:t>upaya-upaya</w:t>
      </w:r>
      <w:r>
        <w:rPr>
          <w:rFonts w:ascii="Times New Roman" w:hAnsi="Times New Roman" w:cs="Times New Roman"/>
          <w:sz w:val="24"/>
          <w:szCs w:val="24"/>
          <w:lang w:val="id-ID"/>
        </w:rPr>
        <w:t xml:space="preserve"> </w:t>
      </w:r>
      <w:r w:rsidRPr="00F01DDF">
        <w:rPr>
          <w:rFonts w:ascii="Times New Roman" w:hAnsi="Times New Roman" w:cs="Times New Roman"/>
          <w:sz w:val="24"/>
          <w:szCs w:val="24"/>
        </w:rPr>
        <w:t>terhadap</w:t>
      </w:r>
      <w:r>
        <w:rPr>
          <w:rFonts w:ascii="Times New Roman" w:hAnsi="Times New Roman" w:cs="Times New Roman"/>
          <w:sz w:val="24"/>
          <w:szCs w:val="24"/>
          <w:lang w:val="id-ID"/>
        </w:rPr>
        <w:t xml:space="preserve"> </w:t>
      </w:r>
      <w:r w:rsidRPr="00F01DDF">
        <w:rPr>
          <w:rFonts w:ascii="Times New Roman" w:hAnsi="Times New Roman" w:cs="Times New Roman"/>
          <w:sz w:val="24"/>
          <w:szCs w:val="24"/>
        </w:rPr>
        <w:t>kendala-kendala yang terjadi.</w:t>
      </w:r>
      <w:r>
        <w:rPr>
          <w:rFonts w:ascii="Times New Roman" w:hAnsi="Times New Roman" w:cs="Times New Roman"/>
          <w:sz w:val="24"/>
          <w:szCs w:val="24"/>
          <w:lang w:val="id-ID"/>
        </w:rPr>
        <w:t xml:space="preserve"> </w:t>
      </w:r>
      <w:r w:rsidRPr="00F01DDF">
        <w:rPr>
          <w:rFonts w:ascii="Times New Roman" w:hAnsi="Times New Roman" w:cs="Times New Roman"/>
          <w:sz w:val="24"/>
          <w:szCs w:val="24"/>
        </w:rPr>
        <w:t>Metode</w:t>
      </w:r>
      <w:r>
        <w:rPr>
          <w:rFonts w:ascii="Times New Roman" w:hAnsi="Times New Roman" w:cs="Times New Roman"/>
          <w:sz w:val="24"/>
          <w:szCs w:val="24"/>
          <w:lang w:val="id-ID"/>
        </w:rPr>
        <w:t xml:space="preserve"> </w:t>
      </w:r>
      <w:r>
        <w:rPr>
          <w:rFonts w:ascii="Times New Roman" w:hAnsi="Times New Roman" w:cs="Times New Roman"/>
          <w:sz w:val="24"/>
          <w:szCs w:val="24"/>
        </w:rPr>
        <w:t>Penelitian</w:t>
      </w:r>
      <w:r>
        <w:rPr>
          <w:rFonts w:ascii="Times New Roman" w:hAnsi="Times New Roman" w:cs="Times New Roman"/>
          <w:sz w:val="24"/>
          <w:szCs w:val="24"/>
          <w:lang w:val="id-ID"/>
        </w:rPr>
        <w:t xml:space="preserve"> </w:t>
      </w:r>
      <w:r>
        <w:rPr>
          <w:rFonts w:ascii="Times New Roman" w:hAnsi="Times New Roman" w:cs="Times New Roman"/>
          <w:sz w:val="24"/>
          <w:szCs w:val="24"/>
        </w:rPr>
        <w:t>yang</w:t>
      </w:r>
      <w:r>
        <w:rPr>
          <w:rFonts w:ascii="Times New Roman" w:hAnsi="Times New Roman" w:cs="Times New Roman"/>
          <w:sz w:val="24"/>
          <w:szCs w:val="24"/>
          <w:lang w:val="id-ID"/>
        </w:rPr>
        <w:t xml:space="preserve"> </w:t>
      </w:r>
      <w:r w:rsidRPr="00F01DDF">
        <w:rPr>
          <w:rFonts w:ascii="Times New Roman" w:hAnsi="Times New Roman" w:cs="Times New Roman"/>
          <w:sz w:val="24"/>
          <w:szCs w:val="24"/>
        </w:rPr>
        <w:t>digunakan</w:t>
      </w:r>
      <w:r>
        <w:rPr>
          <w:rFonts w:ascii="Times New Roman" w:hAnsi="Times New Roman" w:cs="Times New Roman"/>
          <w:sz w:val="24"/>
          <w:szCs w:val="24"/>
          <w:lang w:val="id-ID"/>
        </w:rPr>
        <w:t xml:space="preserve"> </w:t>
      </w:r>
      <w:r w:rsidRPr="00F01DDF">
        <w:rPr>
          <w:rFonts w:ascii="Times New Roman" w:hAnsi="Times New Roman" w:cs="Times New Roman"/>
          <w:sz w:val="24"/>
          <w:szCs w:val="24"/>
        </w:rPr>
        <w:t>bersifat</w:t>
      </w:r>
      <w:r>
        <w:rPr>
          <w:rFonts w:ascii="Times New Roman" w:hAnsi="Times New Roman" w:cs="Times New Roman"/>
          <w:sz w:val="24"/>
          <w:szCs w:val="24"/>
          <w:lang w:val="id-ID"/>
        </w:rPr>
        <w:t xml:space="preserve"> </w:t>
      </w:r>
      <w:r w:rsidRPr="00F01DDF">
        <w:rPr>
          <w:rFonts w:ascii="Times New Roman" w:hAnsi="Times New Roman" w:cs="Times New Roman"/>
          <w:sz w:val="24"/>
          <w:szCs w:val="24"/>
        </w:rPr>
        <w:t>deskriptif</w:t>
      </w:r>
      <w:r>
        <w:rPr>
          <w:rFonts w:ascii="Times New Roman" w:hAnsi="Times New Roman" w:cs="Times New Roman"/>
          <w:sz w:val="24"/>
          <w:szCs w:val="24"/>
          <w:lang w:val="id-ID"/>
        </w:rPr>
        <w:t xml:space="preserve"> </w:t>
      </w:r>
      <w:r w:rsidRPr="00F01DDF">
        <w:rPr>
          <w:rFonts w:ascii="Times New Roman" w:hAnsi="Times New Roman" w:cs="Times New Roman"/>
          <w:sz w:val="24"/>
          <w:szCs w:val="24"/>
        </w:rPr>
        <w:t>kualitatif</w:t>
      </w:r>
      <w:r>
        <w:rPr>
          <w:rFonts w:ascii="Times New Roman" w:hAnsi="Times New Roman" w:cs="Times New Roman"/>
          <w:sz w:val="24"/>
          <w:szCs w:val="24"/>
          <w:lang w:val="id-ID"/>
        </w:rPr>
        <w:t xml:space="preserve"> </w:t>
      </w:r>
      <w:r w:rsidRPr="00F01DDF">
        <w:rPr>
          <w:rFonts w:ascii="Times New Roman" w:hAnsi="Times New Roman" w:cs="Times New Roman"/>
          <w:sz w:val="24"/>
          <w:szCs w:val="24"/>
        </w:rPr>
        <w:t>dengan</w:t>
      </w:r>
      <w:r>
        <w:rPr>
          <w:rFonts w:ascii="Times New Roman" w:hAnsi="Times New Roman" w:cs="Times New Roman"/>
          <w:sz w:val="24"/>
          <w:szCs w:val="24"/>
          <w:lang w:val="id-ID"/>
        </w:rPr>
        <w:t xml:space="preserve"> </w:t>
      </w:r>
      <w:r w:rsidRPr="00F01DDF">
        <w:rPr>
          <w:rFonts w:ascii="Times New Roman" w:hAnsi="Times New Roman" w:cs="Times New Roman"/>
          <w:sz w:val="24"/>
          <w:szCs w:val="24"/>
        </w:rPr>
        <w:t>dasar</w:t>
      </w:r>
      <w:r>
        <w:rPr>
          <w:rFonts w:ascii="Times New Roman" w:hAnsi="Times New Roman" w:cs="Times New Roman"/>
          <w:sz w:val="24"/>
          <w:szCs w:val="24"/>
          <w:lang w:val="id-ID"/>
        </w:rPr>
        <w:t xml:space="preserve"> p</w:t>
      </w:r>
      <w:r w:rsidRPr="00F01DDF">
        <w:rPr>
          <w:rFonts w:ascii="Times New Roman" w:hAnsi="Times New Roman" w:cs="Times New Roman"/>
          <w:sz w:val="24"/>
          <w:szCs w:val="24"/>
        </w:rPr>
        <w:t>enelitian</w:t>
      </w:r>
      <w:r>
        <w:rPr>
          <w:rFonts w:ascii="Times New Roman" w:hAnsi="Times New Roman" w:cs="Times New Roman"/>
          <w:sz w:val="24"/>
          <w:szCs w:val="24"/>
          <w:lang w:val="id-ID"/>
        </w:rPr>
        <w:t xml:space="preserve"> </w:t>
      </w:r>
      <w:r w:rsidRPr="00F01DDF">
        <w:rPr>
          <w:rFonts w:ascii="Times New Roman" w:hAnsi="Times New Roman" w:cs="Times New Roman"/>
          <w:sz w:val="24"/>
          <w:szCs w:val="24"/>
        </w:rPr>
        <w:t>berupa</w:t>
      </w:r>
      <w:r>
        <w:rPr>
          <w:rFonts w:ascii="Times New Roman" w:hAnsi="Times New Roman" w:cs="Times New Roman"/>
          <w:sz w:val="24"/>
          <w:szCs w:val="24"/>
          <w:lang w:val="id-ID"/>
        </w:rPr>
        <w:t xml:space="preserve"> </w:t>
      </w:r>
      <w:r w:rsidRPr="00F01DDF">
        <w:rPr>
          <w:rFonts w:ascii="Times New Roman" w:hAnsi="Times New Roman" w:cs="Times New Roman"/>
          <w:sz w:val="24"/>
          <w:szCs w:val="24"/>
        </w:rPr>
        <w:t>studi</w:t>
      </w:r>
      <w:r>
        <w:rPr>
          <w:rFonts w:ascii="Times New Roman" w:hAnsi="Times New Roman" w:cs="Times New Roman"/>
          <w:sz w:val="24"/>
          <w:szCs w:val="24"/>
          <w:lang w:val="id-ID"/>
        </w:rPr>
        <w:t xml:space="preserve"> </w:t>
      </w:r>
      <w:r w:rsidRPr="00F01DDF">
        <w:rPr>
          <w:rFonts w:ascii="Times New Roman" w:hAnsi="Times New Roman" w:cs="Times New Roman"/>
          <w:sz w:val="24"/>
          <w:szCs w:val="24"/>
        </w:rPr>
        <w:t>kasus.</w:t>
      </w:r>
      <w:r>
        <w:rPr>
          <w:rFonts w:ascii="Times New Roman" w:hAnsi="Times New Roman" w:cs="Times New Roman"/>
          <w:sz w:val="24"/>
          <w:szCs w:val="24"/>
          <w:lang w:val="id-ID"/>
        </w:rPr>
        <w:t xml:space="preserve"> </w:t>
      </w:r>
      <w:r w:rsidRPr="00F01DDF">
        <w:rPr>
          <w:rFonts w:ascii="Times New Roman" w:hAnsi="Times New Roman" w:cs="Times New Roman"/>
          <w:sz w:val="24"/>
          <w:szCs w:val="24"/>
        </w:rPr>
        <w:t>Teknik</w:t>
      </w:r>
      <w:r>
        <w:rPr>
          <w:rFonts w:ascii="Times New Roman" w:hAnsi="Times New Roman" w:cs="Times New Roman"/>
          <w:sz w:val="24"/>
          <w:szCs w:val="24"/>
          <w:lang w:val="id-ID"/>
        </w:rPr>
        <w:t xml:space="preserve"> </w:t>
      </w:r>
      <w:r w:rsidRPr="00F01DDF">
        <w:rPr>
          <w:rFonts w:ascii="Times New Roman" w:hAnsi="Times New Roman" w:cs="Times New Roman"/>
          <w:sz w:val="24"/>
          <w:szCs w:val="24"/>
        </w:rPr>
        <w:t>pengumpulan data dilakukan</w:t>
      </w:r>
      <w:r>
        <w:rPr>
          <w:rFonts w:ascii="Times New Roman" w:hAnsi="Times New Roman" w:cs="Times New Roman"/>
          <w:sz w:val="24"/>
          <w:szCs w:val="24"/>
          <w:lang w:val="id-ID"/>
        </w:rPr>
        <w:t xml:space="preserve"> </w:t>
      </w:r>
      <w:r w:rsidRPr="00F01DDF">
        <w:rPr>
          <w:rFonts w:ascii="Times New Roman" w:hAnsi="Times New Roman" w:cs="Times New Roman"/>
          <w:sz w:val="24"/>
          <w:szCs w:val="24"/>
        </w:rPr>
        <w:t>melalui</w:t>
      </w:r>
      <w:r>
        <w:rPr>
          <w:rFonts w:ascii="Times New Roman" w:hAnsi="Times New Roman" w:cs="Times New Roman"/>
          <w:sz w:val="24"/>
          <w:szCs w:val="24"/>
          <w:lang w:val="id-ID"/>
        </w:rPr>
        <w:t xml:space="preserve"> </w:t>
      </w:r>
      <w:r w:rsidRPr="00F01DDF">
        <w:rPr>
          <w:rFonts w:ascii="Times New Roman" w:hAnsi="Times New Roman" w:cs="Times New Roman"/>
          <w:sz w:val="24"/>
          <w:szCs w:val="24"/>
        </w:rPr>
        <w:t>penelusuran</w:t>
      </w:r>
      <w:r>
        <w:rPr>
          <w:rFonts w:ascii="Times New Roman" w:hAnsi="Times New Roman" w:cs="Times New Roman"/>
          <w:sz w:val="24"/>
          <w:szCs w:val="24"/>
          <w:lang w:val="id-ID"/>
        </w:rPr>
        <w:t xml:space="preserve"> </w:t>
      </w:r>
      <w:r w:rsidRPr="00F01DDF">
        <w:rPr>
          <w:rFonts w:ascii="Times New Roman" w:hAnsi="Times New Roman" w:cs="Times New Roman"/>
          <w:sz w:val="24"/>
          <w:szCs w:val="24"/>
        </w:rPr>
        <w:t>dokumen</w:t>
      </w:r>
      <w:r>
        <w:rPr>
          <w:rFonts w:ascii="Times New Roman" w:hAnsi="Times New Roman" w:cs="Times New Roman"/>
          <w:sz w:val="24"/>
          <w:szCs w:val="24"/>
          <w:lang w:val="id-ID"/>
        </w:rPr>
        <w:t xml:space="preserve"> </w:t>
      </w:r>
      <w:r w:rsidRPr="00F01DDF">
        <w:rPr>
          <w:rFonts w:ascii="Times New Roman" w:hAnsi="Times New Roman" w:cs="Times New Roman"/>
          <w:sz w:val="24"/>
          <w:szCs w:val="24"/>
        </w:rPr>
        <w:t>dalam</w:t>
      </w:r>
      <w:r>
        <w:rPr>
          <w:rFonts w:ascii="Times New Roman" w:hAnsi="Times New Roman" w:cs="Times New Roman"/>
          <w:sz w:val="24"/>
          <w:szCs w:val="24"/>
          <w:lang w:val="id-ID"/>
        </w:rPr>
        <w:t xml:space="preserve"> </w:t>
      </w:r>
      <w:r w:rsidRPr="00F01DDF">
        <w:rPr>
          <w:rFonts w:ascii="Times New Roman" w:hAnsi="Times New Roman" w:cs="Times New Roman"/>
          <w:sz w:val="24"/>
          <w:szCs w:val="24"/>
        </w:rPr>
        <w:t>bentuk</w:t>
      </w:r>
      <w:r>
        <w:rPr>
          <w:rFonts w:ascii="Times New Roman" w:hAnsi="Times New Roman" w:cs="Times New Roman"/>
          <w:sz w:val="24"/>
          <w:szCs w:val="24"/>
          <w:lang w:val="id-ID"/>
        </w:rPr>
        <w:t xml:space="preserve"> </w:t>
      </w:r>
      <w:r w:rsidRPr="00F01DDF">
        <w:rPr>
          <w:rFonts w:ascii="Times New Roman" w:hAnsi="Times New Roman" w:cs="Times New Roman"/>
          <w:sz w:val="24"/>
          <w:szCs w:val="24"/>
        </w:rPr>
        <w:t>studi</w:t>
      </w:r>
      <w:r>
        <w:rPr>
          <w:rFonts w:ascii="Times New Roman" w:hAnsi="Times New Roman" w:cs="Times New Roman"/>
          <w:sz w:val="24"/>
          <w:szCs w:val="24"/>
          <w:lang w:val="id-ID"/>
        </w:rPr>
        <w:t xml:space="preserve"> </w:t>
      </w:r>
      <w:r w:rsidRPr="00F01DDF">
        <w:rPr>
          <w:rFonts w:ascii="Times New Roman" w:hAnsi="Times New Roman" w:cs="Times New Roman"/>
          <w:sz w:val="24"/>
          <w:szCs w:val="24"/>
        </w:rPr>
        <w:t>kepustakaan</w:t>
      </w:r>
      <w:r>
        <w:rPr>
          <w:rFonts w:ascii="Times New Roman" w:hAnsi="Times New Roman" w:cs="Times New Roman"/>
          <w:sz w:val="24"/>
          <w:szCs w:val="24"/>
          <w:lang w:val="id-ID"/>
        </w:rPr>
        <w:t xml:space="preserve"> </w:t>
      </w:r>
      <w:r w:rsidRPr="00F01DDF">
        <w:rPr>
          <w:rFonts w:ascii="Times New Roman" w:hAnsi="Times New Roman" w:cs="Times New Roman"/>
          <w:sz w:val="24"/>
          <w:szCs w:val="24"/>
        </w:rPr>
        <w:t>serta</w:t>
      </w:r>
      <w:r>
        <w:rPr>
          <w:rFonts w:ascii="Times New Roman" w:hAnsi="Times New Roman" w:cs="Times New Roman"/>
          <w:sz w:val="24"/>
          <w:szCs w:val="24"/>
          <w:lang w:val="id-ID"/>
        </w:rPr>
        <w:t xml:space="preserve"> </w:t>
      </w:r>
      <w:r w:rsidRPr="00F01DDF">
        <w:rPr>
          <w:rFonts w:ascii="Times New Roman" w:hAnsi="Times New Roman" w:cs="Times New Roman"/>
          <w:sz w:val="24"/>
          <w:szCs w:val="24"/>
        </w:rPr>
        <w:t>observasi (wawancara) mendalam</w:t>
      </w:r>
      <w:r>
        <w:rPr>
          <w:rFonts w:ascii="Times New Roman" w:hAnsi="Times New Roman" w:cs="Times New Roman"/>
          <w:sz w:val="24"/>
          <w:szCs w:val="24"/>
          <w:lang w:val="id-ID"/>
        </w:rPr>
        <w:t xml:space="preserve"> </w:t>
      </w:r>
      <w:r w:rsidRPr="00F01DDF">
        <w:rPr>
          <w:rFonts w:ascii="Times New Roman" w:hAnsi="Times New Roman" w:cs="Times New Roman"/>
          <w:sz w:val="24"/>
          <w:szCs w:val="24"/>
        </w:rPr>
        <w:t>dengan</w:t>
      </w:r>
      <w:r>
        <w:rPr>
          <w:rFonts w:ascii="Times New Roman" w:hAnsi="Times New Roman" w:cs="Times New Roman"/>
          <w:sz w:val="24"/>
          <w:szCs w:val="24"/>
          <w:lang w:val="id-ID"/>
        </w:rPr>
        <w:t xml:space="preserve"> </w:t>
      </w:r>
      <w:r w:rsidRPr="00F01DDF">
        <w:rPr>
          <w:rFonts w:ascii="Times New Roman" w:hAnsi="Times New Roman" w:cs="Times New Roman"/>
          <w:sz w:val="24"/>
          <w:szCs w:val="24"/>
        </w:rPr>
        <w:t>menggunakan</w:t>
      </w:r>
      <w:r>
        <w:rPr>
          <w:rFonts w:ascii="Times New Roman" w:hAnsi="Times New Roman" w:cs="Times New Roman"/>
          <w:sz w:val="24"/>
          <w:szCs w:val="24"/>
          <w:lang w:val="id-ID"/>
        </w:rPr>
        <w:t xml:space="preserve"> </w:t>
      </w:r>
      <w:r w:rsidRPr="00F01DDF">
        <w:rPr>
          <w:rFonts w:ascii="Times New Roman" w:hAnsi="Times New Roman" w:cs="Times New Roman"/>
          <w:sz w:val="24"/>
          <w:szCs w:val="24"/>
        </w:rPr>
        <w:t>metode</w:t>
      </w:r>
      <w:r>
        <w:rPr>
          <w:rFonts w:ascii="Times New Roman" w:hAnsi="Times New Roman" w:cs="Times New Roman"/>
          <w:sz w:val="24"/>
          <w:szCs w:val="24"/>
          <w:lang w:val="id-ID"/>
        </w:rPr>
        <w:t xml:space="preserve"> </w:t>
      </w:r>
      <w:r w:rsidRPr="00F01DDF">
        <w:rPr>
          <w:rFonts w:ascii="Times New Roman" w:hAnsi="Times New Roman" w:cs="Times New Roman"/>
          <w:sz w:val="24"/>
          <w:szCs w:val="24"/>
        </w:rPr>
        <w:t>analisis</w:t>
      </w:r>
      <w:r>
        <w:rPr>
          <w:rFonts w:ascii="Times New Roman" w:hAnsi="Times New Roman" w:cs="Times New Roman"/>
          <w:sz w:val="24"/>
          <w:szCs w:val="24"/>
          <w:lang w:val="id-ID"/>
        </w:rPr>
        <w:t xml:space="preserve"> </w:t>
      </w:r>
      <w:r w:rsidRPr="00F01DDF">
        <w:rPr>
          <w:rFonts w:ascii="Times New Roman" w:hAnsi="Times New Roman" w:cs="Times New Roman"/>
          <w:sz w:val="24"/>
          <w:szCs w:val="24"/>
        </w:rPr>
        <w:t>deskriptif</w:t>
      </w:r>
      <w:r>
        <w:rPr>
          <w:rFonts w:ascii="Times New Roman" w:hAnsi="Times New Roman" w:cs="Times New Roman"/>
          <w:sz w:val="24"/>
          <w:szCs w:val="24"/>
          <w:lang w:val="id-ID"/>
        </w:rPr>
        <w:t xml:space="preserve"> </w:t>
      </w:r>
      <w:r w:rsidRPr="00F01DDF">
        <w:rPr>
          <w:rFonts w:ascii="Times New Roman" w:hAnsi="Times New Roman" w:cs="Times New Roman"/>
          <w:sz w:val="24"/>
          <w:szCs w:val="24"/>
        </w:rPr>
        <w:t>kualitatif.</w:t>
      </w:r>
    </w:p>
    <w:p w:rsidR="00C3358B" w:rsidRPr="00F01DDF" w:rsidRDefault="00C3358B" w:rsidP="00C3358B">
      <w:pPr>
        <w:spacing w:after="0" w:line="240" w:lineRule="auto"/>
        <w:ind w:firstLine="720"/>
        <w:jc w:val="both"/>
        <w:rPr>
          <w:rFonts w:ascii="Times New Roman" w:hAnsi="Times New Roman" w:cs="Times New Roman"/>
          <w:sz w:val="24"/>
          <w:szCs w:val="24"/>
          <w:lang w:val="id-ID"/>
        </w:rPr>
      </w:pPr>
      <w:r w:rsidRPr="00F01DDF">
        <w:rPr>
          <w:rFonts w:ascii="Times New Roman" w:hAnsi="Times New Roman" w:cs="Times New Roman"/>
          <w:sz w:val="24"/>
          <w:szCs w:val="24"/>
        </w:rPr>
        <w:t>Berdasarkan</w:t>
      </w:r>
      <w:r>
        <w:rPr>
          <w:rFonts w:ascii="Times New Roman" w:hAnsi="Times New Roman" w:cs="Times New Roman"/>
          <w:sz w:val="24"/>
          <w:szCs w:val="24"/>
          <w:lang w:val="id-ID"/>
        </w:rPr>
        <w:t xml:space="preserve"> </w:t>
      </w:r>
      <w:r w:rsidRPr="00F01DDF">
        <w:rPr>
          <w:rFonts w:ascii="Times New Roman" w:hAnsi="Times New Roman" w:cs="Times New Roman"/>
          <w:sz w:val="24"/>
          <w:szCs w:val="24"/>
        </w:rPr>
        <w:t>penelitian yang dilakukan, maka</w:t>
      </w:r>
      <w:r>
        <w:rPr>
          <w:rFonts w:ascii="Times New Roman" w:hAnsi="Times New Roman" w:cs="Times New Roman"/>
          <w:sz w:val="24"/>
          <w:szCs w:val="24"/>
          <w:lang w:val="id-ID"/>
        </w:rPr>
        <w:t xml:space="preserve"> </w:t>
      </w:r>
      <w:r w:rsidRPr="00F01DDF">
        <w:rPr>
          <w:rFonts w:ascii="Times New Roman" w:hAnsi="Times New Roman" w:cs="Times New Roman"/>
          <w:sz w:val="24"/>
          <w:szCs w:val="24"/>
        </w:rPr>
        <w:t>diperoleh</w:t>
      </w:r>
      <w:r>
        <w:rPr>
          <w:rFonts w:ascii="Times New Roman" w:hAnsi="Times New Roman" w:cs="Times New Roman"/>
          <w:sz w:val="24"/>
          <w:szCs w:val="24"/>
          <w:lang w:val="id-ID"/>
        </w:rPr>
        <w:t xml:space="preserve"> </w:t>
      </w:r>
      <w:r w:rsidRPr="00F01DDF">
        <w:rPr>
          <w:rFonts w:ascii="Times New Roman" w:hAnsi="Times New Roman" w:cs="Times New Roman"/>
          <w:sz w:val="24"/>
          <w:szCs w:val="24"/>
        </w:rPr>
        <w:t>kesimpulan</w:t>
      </w:r>
      <w:r>
        <w:rPr>
          <w:rFonts w:ascii="Times New Roman" w:hAnsi="Times New Roman" w:cs="Times New Roman"/>
          <w:sz w:val="24"/>
          <w:szCs w:val="24"/>
          <w:lang w:val="id-ID"/>
        </w:rPr>
        <w:t xml:space="preserve"> </w:t>
      </w:r>
      <w:r w:rsidRPr="00F01DDF">
        <w:rPr>
          <w:rFonts w:ascii="Times New Roman" w:hAnsi="Times New Roman" w:cs="Times New Roman"/>
          <w:sz w:val="24"/>
          <w:szCs w:val="24"/>
        </w:rPr>
        <w:t>bahwa</w:t>
      </w:r>
      <w:r>
        <w:rPr>
          <w:rFonts w:ascii="Times New Roman" w:hAnsi="Times New Roman" w:cs="Times New Roman"/>
          <w:sz w:val="24"/>
          <w:szCs w:val="24"/>
          <w:lang w:val="id-ID"/>
        </w:rPr>
        <w:t xml:space="preserve"> </w:t>
      </w:r>
      <w:r w:rsidRPr="00F01DDF">
        <w:rPr>
          <w:rFonts w:ascii="Times New Roman" w:hAnsi="Times New Roman" w:cs="Times New Roman"/>
          <w:sz w:val="24"/>
          <w:szCs w:val="24"/>
        </w:rPr>
        <w:t>implementasi</w:t>
      </w:r>
      <w:r>
        <w:rPr>
          <w:rFonts w:ascii="Times New Roman" w:hAnsi="Times New Roman" w:cs="Times New Roman"/>
          <w:sz w:val="24"/>
          <w:szCs w:val="24"/>
          <w:lang w:val="id-ID"/>
        </w:rPr>
        <w:t xml:space="preserve"> </w:t>
      </w:r>
      <w:r w:rsidRPr="00F01DDF">
        <w:rPr>
          <w:rFonts w:ascii="Times New Roman" w:hAnsi="Times New Roman" w:cs="Times New Roman"/>
          <w:sz w:val="24"/>
          <w:szCs w:val="24"/>
        </w:rPr>
        <w:t>kebijakan</w:t>
      </w:r>
      <w:r w:rsidRPr="00F01DDF">
        <w:rPr>
          <w:rFonts w:ascii="Times New Roman" w:hAnsi="Times New Roman" w:cs="Times New Roman"/>
          <w:sz w:val="24"/>
          <w:szCs w:val="24"/>
          <w:lang w:val="id-ID"/>
        </w:rPr>
        <w:t xml:space="preserve"> kredit usaha rakyat dalam mengembangkan usaha mkro kecil dan menengah di kecamatan Koto Baru Kabupaten Dharmasaraya </w:t>
      </w:r>
      <w:r w:rsidRPr="00F01DDF">
        <w:rPr>
          <w:rFonts w:ascii="Times New Roman" w:hAnsi="Times New Roman" w:cs="Times New Roman"/>
          <w:sz w:val="24"/>
          <w:szCs w:val="24"/>
        </w:rPr>
        <w:t>belum</w:t>
      </w:r>
      <w:r>
        <w:rPr>
          <w:rFonts w:ascii="Times New Roman" w:hAnsi="Times New Roman" w:cs="Times New Roman"/>
          <w:sz w:val="24"/>
          <w:szCs w:val="24"/>
          <w:lang w:val="id-ID"/>
        </w:rPr>
        <w:t xml:space="preserve"> </w:t>
      </w:r>
      <w:r w:rsidRPr="00F01DDF">
        <w:rPr>
          <w:rFonts w:ascii="Times New Roman" w:hAnsi="Times New Roman" w:cs="Times New Roman"/>
          <w:sz w:val="24"/>
          <w:szCs w:val="24"/>
        </w:rPr>
        <w:t>sepenuhnya</w:t>
      </w:r>
      <w:r>
        <w:rPr>
          <w:rFonts w:ascii="Times New Roman" w:hAnsi="Times New Roman" w:cs="Times New Roman"/>
          <w:sz w:val="24"/>
          <w:szCs w:val="24"/>
          <w:lang w:val="id-ID"/>
        </w:rPr>
        <w:t xml:space="preserve"> </w:t>
      </w:r>
      <w:r w:rsidRPr="00F01DDF">
        <w:rPr>
          <w:rFonts w:ascii="Times New Roman" w:hAnsi="Times New Roman" w:cs="Times New Roman"/>
          <w:sz w:val="24"/>
          <w:szCs w:val="24"/>
        </w:rPr>
        <w:t>berjalan</w:t>
      </w:r>
      <w:r>
        <w:rPr>
          <w:rFonts w:ascii="Times New Roman" w:hAnsi="Times New Roman" w:cs="Times New Roman"/>
          <w:sz w:val="24"/>
          <w:szCs w:val="24"/>
          <w:lang w:val="id-ID"/>
        </w:rPr>
        <w:t xml:space="preserve"> </w:t>
      </w:r>
      <w:r w:rsidRPr="00F01DDF">
        <w:rPr>
          <w:rFonts w:ascii="Times New Roman" w:hAnsi="Times New Roman" w:cs="Times New Roman"/>
          <w:sz w:val="24"/>
          <w:szCs w:val="24"/>
        </w:rPr>
        <w:t>dengan optimal. Hal ini</w:t>
      </w:r>
      <w:r>
        <w:rPr>
          <w:rFonts w:ascii="Times New Roman" w:hAnsi="Times New Roman" w:cs="Times New Roman"/>
          <w:sz w:val="24"/>
          <w:szCs w:val="24"/>
          <w:lang w:val="id-ID"/>
        </w:rPr>
        <w:t xml:space="preserve"> </w:t>
      </w:r>
      <w:r w:rsidRPr="00F01DDF">
        <w:rPr>
          <w:rFonts w:ascii="Times New Roman" w:hAnsi="Times New Roman" w:cs="Times New Roman"/>
          <w:sz w:val="24"/>
          <w:szCs w:val="24"/>
        </w:rPr>
        <w:t>masih</w:t>
      </w:r>
      <w:r>
        <w:rPr>
          <w:rFonts w:ascii="Times New Roman" w:hAnsi="Times New Roman" w:cs="Times New Roman"/>
          <w:sz w:val="24"/>
          <w:szCs w:val="24"/>
          <w:lang w:val="id-ID"/>
        </w:rPr>
        <w:t xml:space="preserve"> </w:t>
      </w:r>
      <w:r w:rsidRPr="00F01DDF">
        <w:rPr>
          <w:rFonts w:ascii="Times New Roman" w:hAnsi="Times New Roman" w:cs="Times New Roman"/>
          <w:sz w:val="24"/>
          <w:szCs w:val="24"/>
        </w:rPr>
        <w:t>ditemukan</w:t>
      </w:r>
      <w:r>
        <w:rPr>
          <w:rFonts w:ascii="Times New Roman" w:hAnsi="Times New Roman" w:cs="Times New Roman"/>
          <w:sz w:val="24"/>
          <w:szCs w:val="24"/>
          <w:lang w:val="id-ID"/>
        </w:rPr>
        <w:t xml:space="preserve"> </w:t>
      </w:r>
      <w:r>
        <w:rPr>
          <w:rFonts w:ascii="Times New Roman" w:hAnsi="Times New Roman" w:cs="Times New Roman"/>
          <w:sz w:val="24"/>
          <w:szCs w:val="24"/>
        </w:rPr>
        <w:t>factor</w:t>
      </w:r>
      <w:r>
        <w:rPr>
          <w:rFonts w:ascii="Times New Roman" w:hAnsi="Times New Roman" w:cs="Times New Roman"/>
          <w:sz w:val="24"/>
          <w:szCs w:val="24"/>
          <w:lang w:val="id-ID"/>
        </w:rPr>
        <w:t xml:space="preserve"> </w:t>
      </w:r>
      <w:r w:rsidRPr="00F01DDF">
        <w:rPr>
          <w:rFonts w:ascii="Times New Roman" w:hAnsi="Times New Roman" w:cs="Times New Roman"/>
          <w:sz w:val="24"/>
          <w:szCs w:val="24"/>
        </w:rPr>
        <w:t>penghambat</w:t>
      </w:r>
      <w:r>
        <w:rPr>
          <w:rFonts w:ascii="Times New Roman" w:hAnsi="Times New Roman" w:cs="Times New Roman"/>
          <w:sz w:val="24"/>
          <w:szCs w:val="24"/>
          <w:lang w:val="id-ID"/>
        </w:rPr>
        <w:t xml:space="preserve"> </w:t>
      </w:r>
      <w:r w:rsidRPr="00F01DDF">
        <w:rPr>
          <w:rFonts w:ascii="Times New Roman" w:hAnsi="Times New Roman" w:cs="Times New Roman"/>
          <w:sz w:val="24"/>
          <w:szCs w:val="24"/>
        </w:rPr>
        <w:t>dari</w:t>
      </w:r>
      <w:r>
        <w:rPr>
          <w:rFonts w:ascii="Times New Roman" w:hAnsi="Times New Roman" w:cs="Times New Roman"/>
          <w:sz w:val="24"/>
          <w:szCs w:val="24"/>
          <w:lang w:val="id-ID"/>
        </w:rPr>
        <w:t xml:space="preserve"> </w:t>
      </w:r>
      <w:r w:rsidRPr="00F01DDF">
        <w:rPr>
          <w:rFonts w:ascii="Times New Roman" w:hAnsi="Times New Roman" w:cs="Times New Roman"/>
          <w:sz w:val="24"/>
          <w:szCs w:val="24"/>
        </w:rPr>
        <w:t>penyaluran program Kredit</w:t>
      </w:r>
      <w:r>
        <w:rPr>
          <w:rFonts w:ascii="Times New Roman" w:hAnsi="Times New Roman" w:cs="Times New Roman"/>
          <w:sz w:val="24"/>
          <w:szCs w:val="24"/>
          <w:lang w:val="id-ID"/>
        </w:rPr>
        <w:t xml:space="preserve"> </w:t>
      </w:r>
      <w:r w:rsidRPr="00F01DDF">
        <w:rPr>
          <w:rFonts w:ascii="Times New Roman" w:hAnsi="Times New Roman" w:cs="Times New Roman"/>
          <w:sz w:val="24"/>
          <w:szCs w:val="24"/>
        </w:rPr>
        <w:t>usaha</w:t>
      </w:r>
      <w:r>
        <w:rPr>
          <w:rFonts w:ascii="Times New Roman" w:hAnsi="Times New Roman" w:cs="Times New Roman"/>
          <w:sz w:val="24"/>
          <w:szCs w:val="24"/>
          <w:lang w:val="id-ID"/>
        </w:rPr>
        <w:t xml:space="preserve"> </w:t>
      </w:r>
      <w:r w:rsidRPr="00F01DDF">
        <w:rPr>
          <w:rFonts w:ascii="Times New Roman" w:hAnsi="Times New Roman" w:cs="Times New Roman"/>
          <w:sz w:val="24"/>
          <w:szCs w:val="24"/>
        </w:rPr>
        <w:t>rakyat</w:t>
      </w:r>
      <w:r>
        <w:rPr>
          <w:rFonts w:ascii="Times New Roman" w:hAnsi="Times New Roman" w:cs="Times New Roman"/>
          <w:sz w:val="24"/>
          <w:szCs w:val="24"/>
          <w:lang w:val="id-ID"/>
        </w:rPr>
        <w:t xml:space="preserve"> </w:t>
      </w:r>
      <w:r w:rsidRPr="00F01DDF">
        <w:rPr>
          <w:rFonts w:ascii="Times New Roman" w:hAnsi="Times New Roman" w:cs="Times New Roman"/>
          <w:sz w:val="24"/>
          <w:szCs w:val="24"/>
        </w:rPr>
        <w:t>ini,</w:t>
      </w:r>
      <w:r w:rsidRPr="00F01DDF">
        <w:rPr>
          <w:rFonts w:ascii="Times New Roman" w:hAnsi="Times New Roman" w:cs="Times New Roman"/>
          <w:sz w:val="24"/>
          <w:szCs w:val="24"/>
          <w:lang w:val="id-ID"/>
        </w:rPr>
        <w:t xml:space="preserve"> seperti</w:t>
      </w:r>
      <w:r>
        <w:rPr>
          <w:rFonts w:ascii="Times New Roman" w:hAnsi="Times New Roman" w:cs="Times New Roman"/>
          <w:sz w:val="24"/>
          <w:szCs w:val="24"/>
          <w:lang w:val="id-ID"/>
        </w:rPr>
        <w:t xml:space="preserve"> </w:t>
      </w:r>
      <w:r w:rsidRPr="00F01DDF">
        <w:rPr>
          <w:rFonts w:ascii="Times New Roman" w:hAnsi="Times New Roman" w:cs="Times New Roman"/>
          <w:sz w:val="24"/>
          <w:szCs w:val="24"/>
        </w:rPr>
        <w:t>saja program KUR yang merupakan program yang diperuntukan</w:t>
      </w:r>
      <w:r>
        <w:rPr>
          <w:rFonts w:ascii="Times New Roman" w:hAnsi="Times New Roman" w:cs="Times New Roman"/>
          <w:sz w:val="24"/>
          <w:szCs w:val="24"/>
          <w:lang w:val="id-ID"/>
        </w:rPr>
        <w:t xml:space="preserve"> </w:t>
      </w:r>
      <w:r w:rsidRPr="00F01DDF">
        <w:rPr>
          <w:rFonts w:ascii="Times New Roman" w:hAnsi="Times New Roman" w:cs="Times New Roman"/>
          <w:sz w:val="24"/>
          <w:szCs w:val="24"/>
        </w:rPr>
        <w:t>untuk</w:t>
      </w:r>
      <w:r>
        <w:rPr>
          <w:rFonts w:ascii="Times New Roman" w:hAnsi="Times New Roman" w:cs="Times New Roman"/>
          <w:sz w:val="24"/>
          <w:szCs w:val="24"/>
          <w:lang w:val="id-ID"/>
        </w:rPr>
        <w:t xml:space="preserve"> </w:t>
      </w:r>
      <w:r w:rsidRPr="00F01DDF">
        <w:rPr>
          <w:rFonts w:ascii="Times New Roman" w:hAnsi="Times New Roman" w:cs="Times New Roman"/>
          <w:sz w:val="24"/>
          <w:szCs w:val="24"/>
        </w:rPr>
        <w:t>pelaku</w:t>
      </w:r>
      <w:r>
        <w:rPr>
          <w:rFonts w:ascii="Times New Roman" w:hAnsi="Times New Roman" w:cs="Times New Roman"/>
          <w:sz w:val="24"/>
          <w:szCs w:val="24"/>
          <w:lang w:val="id-ID"/>
        </w:rPr>
        <w:t xml:space="preserve"> </w:t>
      </w:r>
      <w:r w:rsidRPr="00F01DDF">
        <w:rPr>
          <w:rFonts w:ascii="Times New Roman" w:hAnsi="Times New Roman" w:cs="Times New Roman"/>
          <w:sz w:val="24"/>
          <w:szCs w:val="24"/>
        </w:rPr>
        <w:t>usaha</w:t>
      </w:r>
      <w:r>
        <w:rPr>
          <w:rFonts w:ascii="Times New Roman" w:hAnsi="Times New Roman" w:cs="Times New Roman"/>
          <w:sz w:val="24"/>
          <w:szCs w:val="24"/>
          <w:lang w:val="id-ID"/>
        </w:rPr>
        <w:t xml:space="preserve"> </w:t>
      </w:r>
      <w:r w:rsidRPr="00F01DDF">
        <w:rPr>
          <w:rFonts w:ascii="Times New Roman" w:hAnsi="Times New Roman" w:cs="Times New Roman"/>
          <w:sz w:val="24"/>
          <w:szCs w:val="24"/>
        </w:rPr>
        <w:t>mikro</w:t>
      </w:r>
      <w:r>
        <w:rPr>
          <w:rFonts w:ascii="Times New Roman" w:hAnsi="Times New Roman" w:cs="Times New Roman"/>
          <w:sz w:val="24"/>
          <w:szCs w:val="24"/>
          <w:lang w:val="id-ID"/>
        </w:rPr>
        <w:t xml:space="preserve"> </w:t>
      </w:r>
      <w:r w:rsidRPr="00F01DDF">
        <w:rPr>
          <w:rFonts w:ascii="Times New Roman" w:hAnsi="Times New Roman" w:cs="Times New Roman"/>
          <w:sz w:val="24"/>
          <w:szCs w:val="24"/>
        </w:rPr>
        <w:t>kecil</w:t>
      </w:r>
      <w:r>
        <w:rPr>
          <w:rFonts w:ascii="Times New Roman" w:hAnsi="Times New Roman" w:cs="Times New Roman"/>
          <w:sz w:val="24"/>
          <w:szCs w:val="24"/>
          <w:lang w:val="id-ID"/>
        </w:rPr>
        <w:t xml:space="preserve"> </w:t>
      </w:r>
      <w:r w:rsidRPr="00F01DDF">
        <w:rPr>
          <w:rFonts w:ascii="Times New Roman" w:hAnsi="Times New Roman" w:cs="Times New Roman"/>
          <w:sz w:val="24"/>
          <w:szCs w:val="24"/>
        </w:rPr>
        <w:t>dan</w:t>
      </w:r>
      <w:r>
        <w:rPr>
          <w:rFonts w:ascii="Times New Roman" w:hAnsi="Times New Roman" w:cs="Times New Roman"/>
          <w:sz w:val="24"/>
          <w:szCs w:val="24"/>
          <w:lang w:val="id-ID"/>
        </w:rPr>
        <w:t xml:space="preserve"> </w:t>
      </w:r>
      <w:r w:rsidRPr="00F01DDF">
        <w:rPr>
          <w:rFonts w:ascii="Times New Roman" w:hAnsi="Times New Roman" w:cs="Times New Roman"/>
          <w:sz w:val="24"/>
          <w:szCs w:val="24"/>
        </w:rPr>
        <w:t>menengah</w:t>
      </w:r>
      <w:r>
        <w:rPr>
          <w:rFonts w:ascii="Times New Roman" w:hAnsi="Times New Roman" w:cs="Times New Roman"/>
          <w:sz w:val="24"/>
          <w:szCs w:val="24"/>
          <w:lang w:val="id-ID"/>
        </w:rPr>
        <w:t xml:space="preserve"> </w:t>
      </w:r>
      <w:r w:rsidRPr="00F01DDF">
        <w:rPr>
          <w:rFonts w:ascii="Times New Roman" w:hAnsi="Times New Roman" w:cs="Times New Roman"/>
          <w:sz w:val="24"/>
          <w:szCs w:val="24"/>
        </w:rPr>
        <w:t>masih</w:t>
      </w:r>
      <w:r>
        <w:rPr>
          <w:rFonts w:ascii="Times New Roman" w:hAnsi="Times New Roman" w:cs="Times New Roman"/>
          <w:sz w:val="24"/>
          <w:szCs w:val="24"/>
          <w:lang w:val="id-ID"/>
        </w:rPr>
        <w:t xml:space="preserve"> </w:t>
      </w:r>
      <w:r>
        <w:rPr>
          <w:rFonts w:ascii="Times New Roman" w:hAnsi="Times New Roman" w:cs="Times New Roman"/>
          <w:sz w:val="24"/>
          <w:szCs w:val="24"/>
        </w:rPr>
        <w:t>bias</w:t>
      </w:r>
      <w:r>
        <w:rPr>
          <w:rFonts w:ascii="Times New Roman" w:hAnsi="Times New Roman" w:cs="Times New Roman"/>
          <w:sz w:val="24"/>
          <w:szCs w:val="24"/>
          <w:lang w:val="id-ID"/>
        </w:rPr>
        <w:t xml:space="preserve"> </w:t>
      </w:r>
      <w:r w:rsidRPr="00F01DDF">
        <w:rPr>
          <w:rFonts w:ascii="Times New Roman" w:hAnsi="Times New Roman" w:cs="Times New Roman"/>
          <w:sz w:val="24"/>
          <w:szCs w:val="24"/>
        </w:rPr>
        <w:t>dinikmati</w:t>
      </w:r>
      <w:r>
        <w:rPr>
          <w:rFonts w:ascii="Times New Roman" w:hAnsi="Times New Roman" w:cs="Times New Roman"/>
          <w:sz w:val="24"/>
          <w:szCs w:val="24"/>
          <w:lang w:val="id-ID"/>
        </w:rPr>
        <w:t xml:space="preserve"> </w:t>
      </w:r>
      <w:r w:rsidRPr="00F01DDF">
        <w:rPr>
          <w:rFonts w:ascii="Times New Roman" w:hAnsi="Times New Roman" w:cs="Times New Roman"/>
          <w:sz w:val="24"/>
          <w:szCs w:val="24"/>
        </w:rPr>
        <w:t>oleh</w:t>
      </w:r>
      <w:r>
        <w:rPr>
          <w:rFonts w:ascii="Times New Roman" w:hAnsi="Times New Roman" w:cs="Times New Roman"/>
          <w:sz w:val="24"/>
          <w:szCs w:val="24"/>
          <w:lang w:val="id-ID"/>
        </w:rPr>
        <w:t xml:space="preserve"> </w:t>
      </w:r>
      <w:r w:rsidRPr="00F01DDF">
        <w:rPr>
          <w:rFonts w:ascii="Times New Roman" w:hAnsi="Times New Roman" w:cs="Times New Roman"/>
          <w:sz w:val="24"/>
          <w:szCs w:val="24"/>
        </w:rPr>
        <w:t>bukan</w:t>
      </w:r>
      <w:r>
        <w:rPr>
          <w:rFonts w:ascii="Times New Roman" w:hAnsi="Times New Roman" w:cs="Times New Roman"/>
          <w:sz w:val="24"/>
          <w:szCs w:val="24"/>
          <w:lang w:val="id-ID"/>
        </w:rPr>
        <w:t xml:space="preserve"> </w:t>
      </w:r>
      <w:r w:rsidRPr="00F01DDF">
        <w:rPr>
          <w:rFonts w:ascii="Times New Roman" w:hAnsi="Times New Roman" w:cs="Times New Roman"/>
          <w:sz w:val="24"/>
          <w:szCs w:val="24"/>
        </w:rPr>
        <w:t>pelaku UMKM, dan</w:t>
      </w:r>
      <w:r>
        <w:rPr>
          <w:rFonts w:ascii="Times New Roman" w:hAnsi="Times New Roman" w:cs="Times New Roman"/>
          <w:sz w:val="24"/>
          <w:szCs w:val="24"/>
          <w:lang w:val="id-ID"/>
        </w:rPr>
        <w:t xml:space="preserve"> </w:t>
      </w:r>
      <w:r w:rsidRPr="00F01DDF">
        <w:rPr>
          <w:rFonts w:ascii="Times New Roman" w:hAnsi="Times New Roman" w:cs="Times New Roman"/>
          <w:sz w:val="24"/>
          <w:szCs w:val="24"/>
        </w:rPr>
        <w:t>juga</w:t>
      </w:r>
      <w:r>
        <w:rPr>
          <w:rFonts w:ascii="Times New Roman" w:hAnsi="Times New Roman" w:cs="Times New Roman"/>
          <w:sz w:val="24"/>
          <w:szCs w:val="24"/>
          <w:lang w:val="id-ID"/>
        </w:rPr>
        <w:t xml:space="preserve"> </w:t>
      </w:r>
      <w:r w:rsidRPr="00F01DDF">
        <w:rPr>
          <w:rFonts w:ascii="Times New Roman" w:hAnsi="Times New Roman" w:cs="Times New Roman"/>
          <w:sz w:val="24"/>
          <w:szCs w:val="24"/>
        </w:rPr>
        <w:t>masih</w:t>
      </w:r>
      <w:r>
        <w:rPr>
          <w:rFonts w:ascii="Times New Roman" w:hAnsi="Times New Roman" w:cs="Times New Roman"/>
          <w:sz w:val="24"/>
          <w:szCs w:val="24"/>
          <w:lang w:val="id-ID"/>
        </w:rPr>
        <w:t xml:space="preserve"> </w:t>
      </w:r>
      <w:r w:rsidRPr="00F01DDF">
        <w:rPr>
          <w:rFonts w:ascii="Times New Roman" w:hAnsi="Times New Roman" w:cs="Times New Roman"/>
          <w:sz w:val="24"/>
          <w:szCs w:val="24"/>
        </w:rPr>
        <w:t>ada</w:t>
      </w:r>
      <w:r>
        <w:rPr>
          <w:rFonts w:ascii="Times New Roman" w:hAnsi="Times New Roman" w:cs="Times New Roman"/>
          <w:sz w:val="24"/>
          <w:szCs w:val="24"/>
          <w:lang w:val="id-ID"/>
        </w:rPr>
        <w:t xml:space="preserve"> </w:t>
      </w:r>
      <w:r w:rsidRPr="00F01DDF">
        <w:rPr>
          <w:rFonts w:ascii="Times New Roman" w:hAnsi="Times New Roman" w:cs="Times New Roman"/>
          <w:sz w:val="24"/>
          <w:szCs w:val="24"/>
        </w:rPr>
        <w:t>masyarakat yang menggunakan</w:t>
      </w:r>
      <w:r>
        <w:rPr>
          <w:rFonts w:ascii="Times New Roman" w:hAnsi="Times New Roman" w:cs="Times New Roman"/>
          <w:sz w:val="24"/>
          <w:szCs w:val="24"/>
          <w:lang w:val="id-ID"/>
        </w:rPr>
        <w:t xml:space="preserve"> </w:t>
      </w:r>
      <w:r w:rsidRPr="00F01DDF">
        <w:rPr>
          <w:rFonts w:ascii="Times New Roman" w:hAnsi="Times New Roman" w:cs="Times New Roman"/>
          <w:sz w:val="24"/>
          <w:szCs w:val="24"/>
        </w:rPr>
        <w:t>dana</w:t>
      </w:r>
      <w:r>
        <w:rPr>
          <w:rFonts w:ascii="Times New Roman" w:hAnsi="Times New Roman" w:cs="Times New Roman"/>
          <w:sz w:val="24"/>
          <w:szCs w:val="24"/>
          <w:lang w:val="id-ID"/>
        </w:rPr>
        <w:t xml:space="preserve"> </w:t>
      </w:r>
      <w:r w:rsidRPr="00F01DDF">
        <w:rPr>
          <w:rFonts w:ascii="Times New Roman" w:hAnsi="Times New Roman" w:cs="Times New Roman"/>
          <w:sz w:val="24"/>
          <w:szCs w:val="24"/>
        </w:rPr>
        <w:t>Kredit Usaha rakyat</w:t>
      </w:r>
      <w:r>
        <w:rPr>
          <w:rFonts w:ascii="Times New Roman" w:hAnsi="Times New Roman" w:cs="Times New Roman"/>
          <w:sz w:val="24"/>
          <w:szCs w:val="24"/>
          <w:lang w:val="id-ID"/>
        </w:rPr>
        <w:t xml:space="preserve"> </w:t>
      </w:r>
      <w:r w:rsidRPr="00F01DDF">
        <w:rPr>
          <w:rFonts w:ascii="Times New Roman" w:hAnsi="Times New Roman" w:cs="Times New Roman"/>
          <w:sz w:val="24"/>
          <w:szCs w:val="24"/>
        </w:rPr>
        <w:t>bukan</w:t>
      </w:r>
      <w:r>
        <w:rPr>
          <w:rFonts w:ascii="Times New Roman" w:hAnsi="Times New Roman" w:cs="Times New Roman"/>
          <w:sz w:val="24"/>
          <w:szCs w:val="24"/>
          <w:lang w:val="id-ID"/>
        </w:rPr>
        <w:t xml:space="preserve"> </w:t>
      </w:r>
      <w:r w:rsidRPr="00F01DDF">
        <w:rPr>
          <w:rFonts w:ascii="Times New Roman" w:hAnsi="Times New Roman" w:cs="Times New Roman"/>
          <w:sz w:val="24"/>
          <w:szCs w:val="24"/>
        </w:rPr>
        <w:t>diperuntukkan</w:t>
      </w:r>
      <w:r>
        <w:rPr>
          <w:rFonts w:ascii="Times New Roman" w:hAnsi="Times New Roman" w:cs="Times New Roman"/>
          <w:sz w:val="24"/>
          <w:szCs w:val="24"/>
          <w:lang w:val="id-ID"/>
        </w:rPr>
        <w:t xml:space="preserve"> </w:t>
      </w:r>
      <w:r w:rsidRPr="00F01DDF">
        <w:rPr>
          <w:rFonts w:ascii="Times New Roman" w:hAnsi="Times New Roman" w:cs="Times New Roman"/>
          <w:sz w:val="24"/>
          <w:szCs w:val="24"/>
        </w:rPr>
        <w:t>untuk</w:t>
      </w:r>
      <w:r>
        <w:rPr>
          <w:rFonts w:ascii="Times New Roman" w:hAnsi="Times New Roman" w:cs="Times New Roman"/>
          <w:sz w:val="24"/>
          <w:szCs w:val="24"/>
          <w:lang w:val="id-ID"/>
        </w:rPr>
        <w:t xml:space="preserve"> </w:t>
      </w:r>
      <w:r w:rsidRPr="00F01DDF">
        <w:rPr>
          <w:rFonts w:ascii="Times New Roman" w:hAnsi="Times New Roman" w:cs="Times New Roman"/>
          <w:sz w:val="24"/>
          <w:szCs w:val="24"/>
        </w:rPr>
        <w:t>usaha</w:t>
      </w:r>
      <w:r>
        <w:rPr>
          <w:rFonts w:ascii="Times New Roman" w:hAnsi="Times New Roman" w:cs="Times New Roman"/>
          <w:sz w:val="24"/>
          <w:szCs w:val="24"/>
          <w:lang w:val="id-ID"/>
        </w:rPr>
        <w:t xml:space="preserve"> </w:t>
      </w:r>
      <w:r w:rsidRPr="00F01DDF">
        <w:rPr>
          <w:rFonts w:ascii="Times New Roman" w:hAnsi="Times New Roman" w:cs="Times New Roman"/>
          <w:sz w:val="24"/>
          <w:szCs w:val="24"/>
        </w:rPr>
        <w:t>produktifnya. Faktor lain yang menghambat</w:t>
      </w:r>
      <w:r>
        <w:rPr>
          <w:rFonts w:ascii="Times New Roman" w:hAnsi="Times New Roman" w:cs="Times New Roman"/>
          <w:sz w:val="24"/>
          <w:szCs w:val="24"/>
          <w:lang w:val="id-ID"/>
        </w:rPr>
        <w:t xml:space="preserve"> </w:t>
      </w:r>
      <w:r w:rsidRPr="00F01DDF">
        <w:rPr>
          <w:rFonts w:ascii="Times New Roman" w:hAnsi="Times New Roman" w:cs="Times New Roman"/>
          <w:sz w:val="24"/>
          <w:szCs w:val="24"/>
        </w:rPr>
        <w:t>pelaksanaan KUR di Kecamatan Koto Baru</w:t>
      </w:r>
      <w:r>
        <w:rPr>
          <w:rFonts w:ascii="Times New Roman" w:hAnsi="Times New Roman" w:cs="Times New Roman"/>
          <w:sz w:val="24"/>
          <w:szCs w:val="24"/>
          <w:lang w:val="id-ID"/>
        </w:rPr>
        <w:t xml:space="preserve"> </w:t>
      </w:r>
      <w:r w:rsidRPr="00F01DDF">
        <w:rPr>
          <w:rFonts w:ascii="Times New Roman" w:hAnsi="Times New Roman" w:cs="Times New Roman"/>
          <w:sz w:val="24"/>
          <w:szCs w:val="24"/>
        </w:rPr>
        <w:t>adalah</w:t>
      </w:r>
      <w:r>
        <w:rPr>
          <w:rFonts w:ascii="Times New Roman" w:hAnsi="Times New Roman" w:cs="Times New Roman"/>
          <w:sz w:val="24"/>
          <w:szCs w:val="24"/>
          <w:lang w:val="id-ID"/>
        </w:rPr>
        <w:t xml:space="preserve"> </w:t>
      </w:r>
      <w:r w:rsidRPr="00F01DDF">
        <w:rPr>
          <w:rFonts w:ascii="Times New Roman" w:hAnsi="Times New Roman" w:cs="Times New Roman"/>
          <w:sz w:val="24"/>
          <w:szCs w:val="24"/>
        </w:rPr>
        <w:t>masih</w:t>
      </w:r>
      <w:r>
        <w:rPr>
          <w:rFonts w:ascii="Times New Roman" w:hAnsi="Times New Roman" w:cs="Times New Roman"/>
          <w:sz w:val="24"/>
          <w:szCs w:val="24"/>
          <w:lang w:val="id-ID"/>
        </w:rPr>
        <w:t xml:space="preserve"> </w:t>
      </w:r>
      <w:r w:rsidRPr="00F01DDF">
        <w:rPr>
          <w:rFonts w:ascii="Times New Roman" w:hAnsi="Times New Roman" w:cs="Times New Roman"/>
          <w:sz w:val="24"/>
          <w:szCs w:val="24"/>
        </w:rPr>
        <w:t>rendahnya</w:t>
      </w:r>
      <w:r>
        <w:rPr>
          <w:rFonts w:ascii="Times New Roman" w:hAnsi="Times New Roman" w:cs="Times New Roman"/>
          <w:sz w:val="24"/>
          <w:szCs w:val="24"/>
          <w:lang w:val="id-ID"/>
        </w:rPr>
        <w:t xml:space="preserve"> </w:t>
      </w:r>
      <w:r w:rsidRPr="00F01DDF">
        <w:rPr>
          <w:rFonts w:ascii="Times New Roman" w:hAnsi="Times New Roman" w:cs="Times New Roman"/>
          <w:sz w:val="24"/>
          <w:szCs w:val="24"/>
        </w:rPr>
        <w:t>partisipasi</w:t>
      </w:r>
      <w:r>
        <w:rPr>
          <w:rFonts w:ascii="Times New Roman" w:hAnsi="Times New Roman" w:cs="Times New Roman"/>
          <w:sz w:val="24"/>
          <w:szCs w:val="24"/>
          <w:lang w:val="id-ID"/>
        </w:rPr>
        <w:t xml:space="preserve"> </w:t>
      </w:r>
      <w:r w:rsidRPr="00F01DDF">
        <w:rPr>
          <w:rFonts w:ascii="Times New Roman" w:hAnsi="Times New Roman" w:cs="Times New Roman"/>
          <w:sz w:val="24"/>
          <w:szCs w:val="24"/>
        </w:rPr>
        <w:t>masyarakat yang memanfaatkan program KUR tersebut, kurang</w:t>
      </w:r>
      <w:r>
        <w:rPr>
          <w:rFonts w:ascii="Times New Roman" w:hAnsi="Times New Roman" w:cs="Times New Roman"/>
          <w:sz w:val="24"/>
          <w:szCs w:val="24"/>
          <w:lang w:val="id-ID"/>
        </w:rPr>
        <w:t xml:space="preserve"> </w:t>
      </w:r>
      <w:r w:rsidRPr="00F01DDF">
        <w:rPr>
          <w:rFonts w:ascii="Times New Roman" w:hAnsi="Times New Roman" w:cs="Times New Roman"/>
          <w:sz w:val="24"/>
          <w:szCs w:val="24"/>
        </w:rPr>
        <w:t>informasi</w:t>
      </w:r>
      <w:r>
        <w:rPr>
          <w:rFonts w:ascii="Times New Roman" w:hAnsi="Times New Roman" w:cs="Times New Roman"/>
          <w:sz w:val="24"/>
          <w:szCs w:val="24"/>
          <w:lang w:val="id-ID"/>
        </w:rPr>
        <w:t xml:space="preserve"> </w:t>
      </w:r>
      <w:r w:rsidRPr="00F01DDF">
        <w:rPr>
          <w:rFonts w:ascii="Times New Roman" w:hAnsi="Times New Roman" w:cs="Times New Roman"/>
          <w:sz w:val="24"/>
          <w:szCs w:val="24"/>
        </w:rPr>
        <w:t>atau</w:t>
      </w:r>
      <w:r>
        <w:rPr>
          <w:rFonts w:ascii="Times New Roman" w:hAnsi="Times New Roman" w:cs="Times New Roman"/>
          <w:sz w:val="24"/>
          <w:szCs w:val="24"/>
          <w:lang w:val="id-ID"/>
        </w:rPr>
        <w:t xml:space="preserve"> </w:t>
      </w:r>
      <w:r w:rsidRPr="00F01DDF">
        <w:rPr>
          <w:rFonts w:ascii="Times New Roman" w:hAnsi="Times New Roman" w:cs="Times New Roman"/>
          <w:sz w:val="24"/>
          <w:szCs w:val="24"/>
        </w:rPr>
        <w:t>ketidaktahuan</w:t>
      </w:r>
      <w:r>
        <w:rPr>
          <w:rFonts w:ascii="Times New Roman" w:hAnsi="Times New Roman" w:cs="Times New Roman"/>
          <w:sz w:val="24"/>
          <w:szCs w:val="24"/>
          <w:lang w:val="id-ID"/>
        </w:rPr>
        <w:t xml:space="preserve"> </w:t>
      </w:r>
      <w:r w:rsidRPr="00F01DDF">
        <w:rPr>
          <w:rFonts w:ascii="Times New Roman" w:hAnsi="Times New Roman" w:cs="Times New Roman"/>
          <w:sz w:val="24"/>
          <w:szCs w:val="24"/>
        </w:rPr>
        <w:t>masyarakat</w:t>
      </w:r>
      <w:r>
        <w:rPr>
          <w:rFonts w:ascii="Times New Roman" w:hAnsi="Times New Roman" w:cs="Times New Roman"/>
          <w:sz w:val="24"/>
          <w:szCs w:val="24"/>
          <w:lang w:val="id-ID"/>
        </w:rPr>
        <w:t xml:space="preserve"> </w:t>
      </w:r>
      <w:r w:rsidRPr="00F01DDF">
        <w:rPr>
          <w:rFonts w:ascii="Times New Roman" w:hAnsi="Times New Roman" w:cs="Times New Roman"/>
          <w:sz w:val="24"/>
          <w:szCs w:val="24"/>
        </w:rPr>
        <w:t>tentang</w:t>
      </w:r>
      <w:r>
        <w:rPr>
          <w:rFonts w:ascii="Times New Roman" w:hAnsi="Times New Roman" w:cs="Times New Roman"/>
          <w:sz w:val="24"/>
          <w:szCs w:val="24"/>
          <w:lang w:val="id-ID"/>
        </w:rPr>
        <w:t xml:space="preserve"> </w:t>
      </w:r>
      <w:r w:rsidRPr="00F01DDF">
        <w:rPr>
          <w:rFonts w:ascii="Times New Roman" w:hAnsi="Times New Roman" w:cs="Times New Roman"/>
          <w:sz w:val="24"/>
          <w:szCs w:val="24"/>
        </w:rPr>
        <w:t>keberadaan program KUR di Kecamatan Koto Baru, serta</w:t>
      </w:r>
      <w:r>
        <w:rPr>
          <w:rFonts w:ascii="Times New Roman" w:hAnsi="Times New Roman" w:cs="Times New Roman"/>
          <w:sz w:val="24"/>
          <w:szCs w:val="24"/>
          <w:lang w:val="id-ID"/>
        </w:rPr>
        <w:t xml:space="preserve"> </w:t>
      </w:r>
      <w:r w:rsidRPr="00F01DDF">
        <w:rPr>
          <w:rFonts w:ascii="Times New Roman" w:hAnsi="Times New Roman" w:cs="Times New Roman"/>
          <w:sz w:val="24"/>
          <w:szCs w:val="24"/>
        </w:rPr>
        <w:t>ada</w:t>
      </w:r>
      <w:r>
        <w:rPr>
          <w:rFonts w:ascii="Times New Roman" w:hAnsi="Times New Roman" w:cs="Times New Roman"/>
          <w:sz w:val="24"/>
          <w:szCs w:val="24"/>
          <w:lang w:val="id-ID"/>
        </w:rPr>
        <w:t xml:space="preserve"> </w:t>
      </w:r>
      <w:r w:rsidRPr="00F01DDF">
        <w:rPr>
          <w:rFonts w:ascii="Times New Roman" w:hAnsi="Times New Roman" w:cs="Times New Roman"/>
          <w:sz w:val="24"/>
          <w:szCs w:val="24"/>
        </w:rPr>
        <w:t>anggapan</w:t>
      </w:r>
      <w:r>
        <w:rPr>
          <w:rFonts w:ascii="Times New Roman" w:hAnsi="Times New Roman" w:cs="Times New Roman"/>
          <w:sz w:val="24"/>
          <w:szCs w:val="24"/>
          <w:lang w:val="id-ID"/>
        </w:rPr>
        <w:t xml:space="preserve"> </w:t>
      </w:r>
      <w:r w:rsidRPr="00F01DDF">
        <w:rPr>
          <w:rFonts w:ascii="Times New Roman" w:hAnsi="Times New Roman" w:cs="Times New Roman"/>
          <w:sz w:val="24"/>
          <w:szCs w:val="24"/>
        </w:rPr>
        <w:t>masyarakat</w:t>
      </w:r>
      <w:r>
        <w:rPr>
          <w:rFonts w:ascii="Times New Roman" w:hAnsi="Times New Roman" w:cs="Times New Roman"/>
          <w:sz w:val="24"/>
          <w:szCs w:val="24"/>
          <w:lang w:val="id-ID"/>
        </w:rPr>
        <w:t xml:space="preserve"> </w:t>
      </w:r>
      <w:r w:rsidRPr="00F01DDF">
        <w:rPr>
          <w:rFonts w:ascii="Times New Roman" w:hAnsi="Times New Roman" w:cs="Times New Roman"/>
          <w:sz w:val="24"/>
          <w:szCs w:val="24"/>
        </w:rPr>
        <w:t>bahwa</w:t>
      </w:r>
      <w:r>
        <w:rPr>
          <w:rFonts w:ascii="Times New Roman" w:hAnsi="Times New Roman" w:cs="Times New Roman"/>
          <w:sz w:val="24"/>
          <w:szCs w:val="24"/>
          <w:lang w:val="id-ID"/>
        </w:rPr>
        <w:t xml:space="preserve"> </w:t>
      </w:r>
      <w:r w:rsidRPr="00F01DDF">
        <w:rPr>
          <w:rFonts w:ascii="Times New Roman" w:hAnsi="Times New Roman" w:cs="Times New Roman"/>
          <w:sz w:val="24"/>
          <w:szCs w:val="24"/>
        </w:rPr>
        <w:t>berurusan</w:t>
      </w:r>
      <w:r>
        <w:rPr>
          <w:rFonts w:ascii="Times New Roman" w:hAnsi="Times New Roman" w:cs="Times New Roman"/>
          <w:sz w:val="24"/>
          <w:szCs w:val="24"/>
          <w:lang w:val="id-ID"/>
        </w:rPr>
        <w:t xml:space="preserve"> </w:t>
      </w:r>
      <w:r w:rsidRPr="00F01DDF">
        <w:rPr>
          <w:rFonts w:ascii="Times New Roman" w:hAnsi="Times New Roman" w:cs="Times New Roman"/>
          <w:sz w:val="24"/>
          <w:szCs w:val="24"/>
        </w:rPr>
        <w:t>dengan</w:t>
      </w:r>
      <w:r>
        <w:rPr>
          <w:rFonts w:ascii="Times New Roman" w:hAnsi="Times New Roman" w:cs="Times New Roman"/>
          <w:sz w:val="24"/>
          <w:szCs w:val="24"/>
          <w:lang w:val="id-ID"/>
        </w:rPr>
        <w:t xml:space="preserve"> </w:t>
      </w:r>
      <w:r w:rsidRPr="00F01DDF">
        <w:rPr>
          <w:rFonts w:ascii="Times New Roman" w:hAnsi="Times New Roman" w:cs="Times New Roman"/>
          <w:sz w:val="24"/>
          <w:szCs w:val="24"/>
        </w:rPr>
        <w:t>pihak bank akan</w:t>
      </w:r>
      <w:r>
        <w:rPr>
          <w:rFonts w:ascii="Times New Roman" w:hAnsi="Times New Roman" w:cs="Times New Roman"/>
          <w:sz w:val="24"/>
          <w:szCs w:val="24"/>
          <w:lang w:val="id-ID"/>
        </w:rPr>
        <w:t xml:space="preserve"> </w:t>
      </w:r>
      <w:r w:rsidRPr="00F01DDF">
        <w:rPr>
          <w:rFonts w:ascii="Times New Roman" w:hAnsi="Times New Roman" w:cs="Times New Roman"/>
          <w:sz w:val="24"/>
          <w:szCs w:val="24"/>
        </w:rPr>
        <w:t>ribetdan</w:t>
      </w:r>
      <w:r>
        <w:rPr>
          <w:rFonts w:ascii="Times New Roman" w:hAnsi="Times New Roman" w:cs="Times New Roman"/>
          <w:sz w:val="24"/>
          <w:szCs w:val="24"/>
          <w:lang w:val="id-ID"/>
        </w:rPr>
        <w:t xml:space="preserve"> </w:t>
      </w:r>
      <w:r w:rsidRPr="00F01DDF">
        <w:rPr>
          <w:rFonts w:ascii="Times New Roman" w:hAnsi="Times New Roman" w:cs="Times New Roman"/>
          <w:sz w:val="24"/>
          <w:szCs w:val="24"/>
        </w:rPr>
        <w:t>rumit. Nantinya</w:t>
      </w:r>
      <w:r>
        <w:rPr>
          <w:rFonts w:ascii="Times New Roman" w:hAnsi="Times New Roman" w:cs="Times New Roman"/>
          <w:sz w:val="24"/>
          <w:szCs w:val="24"/>
          <w:lang w:val="id-ID"/>
        </w:rPr>
        <w:t xml:space="preserve"> </w:t>
      </w:r>
      <w:r w:rsidRPr="00F01DDF">
        <w:rPr>
          <w:rFonts w:ascii="Times New Roman" w:hAnsi="Times New Roman" w:cs="Times New Roman"/>
          <w:sz w:val="24"/>
          <w:szCs w:val="24"/>
        </w:rPr>
        <w:t>dengan</w:t>
      </w:r>
      <w:r>
        <w:rPr>
          <w:rFonts w:ascii="Times New Roman" w:hAnsi="Times New Roman" w:cs="Times New Roman"/>
          <w:sz w:val="24"/>
          <w:szCs w:val="24"/>
          <w:lang w:val="id-ID"/>
        </w:rPr>
        <w:t xml:space="preserve"> </w:t>
      </w:r>
      <w:r w:rsidRPr="00F01DDF">
        <w:rPr>
          <w:rFonts w:ascii="Times New Roman" w:hAnsi="Times New Roman" w:cs="Times New Roman"/>
          <w:sz w:val="24"/>
          <w:szCs w:val="24"/>
        </w:rPr>
        <w:t>adanya</w:t>
      </w:r>
      <w:r>
        <w:rPr>
          <w:rFonts w:ascii="Times New Roman" w:hAnsi="Times New Roman" w:cs="Times New Roman"/>
          <w:sz w:val="24"/>
          <w:szCs w:val="24"/>
          <w:lang w:val="id-ID"/>
        </w:rPr>
        <w:t xml:space="preserve"> </w:t>
      </w:r>
      <w:r w:rsidRPr="00F01DDF">
        <w:rPr>
          <w:rFonts w:ascii="Times New Roman" w:hAnsi="Times New Roman" w:cs="Times New Roman"/>
          <w:sz w:val="24"/>
          <w:szCs w:val="24"/>
        </w:rPr>
        <w:t>kebijakan</w:t>
      </w:r>
      <w:r>
        <w:rPr>
          <w:rFonts w:ascii="Times New Roman" w:hAnsi="Times New Roman" w:cs="Times New Roman"/>
          <w:sz w:val="24"/>
          <w:szCs w:val="24"/>
          <w:lang w:val="id-ID"/>
        </w:rPr>
        <w:t xml:space="preserve"> </w:t>
      </w:r>
      <w:r w:rsidRPr="00F01DDF">
        <w:rPr>
          <w:rFonts w:ascii="Times New Roman" w:hAnsi="Times New Roman" w:cs="Times New Roman"/>
          <w:sz w:val="24"/>
          <w:szCs w:val="24"/>
        </w:rPr>
        <w:t>tentang</w:t>
      </w:r>
      <w:r>
        <w:rPr>
          <w:rFonts w:ascii="Times New Roman" w:hAnsi="Times New Roman" w:cs="Times New Roman"/>
          <w:sz w:val="24"/>
          <w:szCs w:val="24"/>
          <w:lang w:val="id-ID"/>
        </w:rPr>
        <w:t xml:space="preserve"> </w:t>
      </w:r>
      <w:r w:rsidRPr="00F01DDF">
        <w:rPr>
          <w:rFonts w:ascii="Times New Roman" w:hAnsi="Times New Roman" w:cs="Times New Roman"/>
          <w:sz w:val="24"/>
          <w:szCs w:val="24"/>
        </w:rPr>
        <w:t>Kredit Usaha Rakyat ini</w:t>
      </w:r>
      <w:r>
        <w:rPr>
          <w:rFonts w:ascii="Times New Roman" w:hAnsi="Times New Roman" w:cs="Times New Roman"/>
          <w:sz w:val="24"/>
          <w:szCs w:val="24"/>
          <w:lang w:val="id-ID"/>
        </w:rPr>
        <w:t xml:space="preserve"> </w:t>
      </w:r>
      <w:r w:rsidRPr="00F01DDF">
        <w:rPr>
          <w:rFonts w:ascii="Times New Roman" w:hAnsi="Times New Roman" w:cs="Times New Roman"/>
          <w:sz w:val="24"/>
          <w:szCs w:val="24"/>
        </w:rPr>
        <w:t>sangat</w:t>
      </w:r>
      <w:r>
        <w:rPr>
          <w:rFonts w:ascii="Times New Roman" w:hAnsi="Times New Roman" w:cs="Times New Roman"/>
          <w:sz w:val="24"/>
          <w:szCs w:val="24"/>
          <w:lang w:val="id-ID"/>
        </w:rPr>
        <w:t xml:space="preserve"> </w:t>
      </w:r>
      <w:r w:rsidRPr="00F01DDF">
        <w:rPr>
          <w:rFonts w:ascii="Times New Roman" w:hAnsi="Times New Roman" w:cs="Times New Roman"/>
          <w:sz w:val="24"/>
          <w:szCs w:val="24"/>
        </w:rPr>
        <w:t>membantu</w:t>
      </w:r>
      <w:r>
        <w:rPr>
          <w:rFonts w:ascii="Times New Roman" w:hAnsi="Times New Roman" w:cs="Times New Roman"/>
          <w:sz w:val="24"/>
          <w:szCs w:val="24"/>
          <w:lang w:val="id-ID"/>
        </w:rPr>
        <w:t xml:space="preserve"> </w:t>
      </w:r>
      <w:r w:rsidRPr="00F01DDF">
        <w:rPr>
          <w:rFonts w:ascii="Times New Roman" w:hAnsi="Times New Roman" w:cs="Times New Roman"/>
          <w:sz w:val="24"/>
          <w:szCs w:val="24"/>
        </w:rPr>
        <w:t>masyarakat yang ada di kecamatan Koto Baru</w:t>
      </w:r>
      <w:r>
        <w:rPr>
          <w:rFonts w:ascii="Times New Roman" w:hAnsi="Times New Roman" w:cs="Times New Roman"/>
          <w:sz w:val="24"/>
          <w:szCs w:val="24"/>
          <w:lang w:val="id-ID"/>
        </w:rPr>
        <w:t xml:space="preserve"> </w:t>
      </w:r>
      <w:r w:rsidRPr="00F01DDF">
        <w:rPr>
          <w:rFonts w:ascii="Times New Roman" w:hAnsi="Times New Roman" w:cs="Times New Roman"/>
          <w:sz w:val="24"/>
          <w:szCs w:val="24"/>
        </w:rPr>
        <w:t>Kabupaten</w:t>
      </w:r>
      <w:r>
        <w:rPr>
          <w:rFonts w:ascii="Times New Roman" w:hAnsi="Times New Roman" w:cs="Times New Roman"/>
          <w:sz w:val="24"/>
          <w:szCs w:val="24"/>
          <w:lang w:val="id-ID"/>
        </w:rPr>
        <w:t xml:space="preserve"> </w:t>
      </w:r>
      <w:r w:rsidRPr="00F01DDF">
        <w:rPr>
          <w:rFonts w:ascii="Times New Roman" w:hAnsi="Times New Roman" w:cs="Times New Roman"/>
          <w:sz w:val="24"/>
          <w:szCs w:val="24"/>
        </w:rPr>
        <w:t>Dharmasray</w:t>
      </w:r>
      <w:r w:rsidRPr="00F01DDF">
        <w:rPr>
          <w:rFonts w:ascii="Times New Roman" w:hAnsi="Times New Roman" w:cs="Times New Roman"/>
          <w:sz w:val="24"/>
          <w:szCs w:val="24"/>
          <w:lang w:val="id-ID"/>
        </w:rPr>
        <w:t>a.</w:t>
      </w:r>
    </w:p>
    <w:p w:rsidR="00C3358B" w:rsidRPr="00F01DDF" w:rsidRDefault="00C3358B" w:rsidP="00C3358B">
      <w:pPr>
        <w:spacing w:after="0" w:line="240" w:lineRule="auto"/>
        <w:ind w:firstLine="720"/>
        <w:jc w:val="both"/>
        <w:rPr>
          <w:rFonts w:ascii="Times New Roman" w:hAnsi="Times New Roman" w:cs="Times New Roman"/>
          <w:sz w:val="24"/>
          <w:szCs w:val="24"/>
          <w:lang w:val="id-ID"/>
        </w:rPr>
      </w:pPr>
      <w:r w:rsidRPr="00F01DDF">
        <w:rPr>
          <w:rFonts w:ascii="Times New Roman" w:hAnsi="Times New Roman" w:cs="Times New Roman"/>
          <w:sz w:val="24"/>
          <w:szCs w:val="24"/>
          <w:lang w:val="id-ID"/>
        </w:rPr>
        <w:t xml:space="preserve">Dalam hal ini sebaiknya Bank Mandiri Mitra Usaha dan Dinas KUMPERDAG harus </w:t>
      </w:r>
      <w:r w:rsidRPr="00F01DDF">
        <w:rPr>
          <w:rFonts w:ascii="Times New Roman" w:hAnsi="Times New Roman" w:cs="Times New Roman"/>
          <w:color w:val="000000"/>
          <w:sz w:val="24"/>
          <w:szCs w:val="24"/>
          <w:lang w:val="id-ID"/>
        </w:rPr>
        <w:t>m</w:t>
      </w:r>
      <w:r w:rsidRPr="00F01DDF">
        <w:rPr>
          <w:rFonts w:ascii="Times New Roman" w:hAnsi="Times New Roman" w:cs="Times New Roman"/>
          <w:color w:val="000000"/>
          <w:sz w:val="24"/>
          <w:szCs w:val="24"/>
        </w:rPr>
        <w:t>engoptimalkan</w:t>
      </w:r>
      <w:r>
        <w:rPr>
          <w:rFonts w:ascii="Times New Roman" w:hAnsi="Times New Roman" w:cs="Times New Roman"/>
          <w:color w:val="000000"/>
          <w:sz w:val="24"/>
          <w:szCs w:val="24"/>
          <w:lang w:val="id-ID"/>
        </w:rPr>
        <w:t xml:space="preserve"> </w:t>
      </w:r>
      <w:r w:rsidRPr="00F01DDF">
        <w:rPr>
          <w:rFonts w:ascii="Times New Roman" w:hAnsi="Times New Roman" w:cs="Times New Roman"/>
          <w:color w:val="000000"/>
          <w:sz w:val="24"/>
          <w:szCs w:val="24"/>
        </w:rPr>
        <w:t>sosialisasi</w:t>
      </w:r>
      <w:r>
        <w:rPr>
          <w:rFonts w:ascii="Times New Roman" w:hAnsi="Times New Roman" w:cs="Times New Roman"/>
          <w:color w:val="000000"/>
          <w:sz w:val="24"/>
          <w:szCs w:val="24"/>
          <w:lang w:val="id-ID"/>
        </w:rPr>
        <w:t xml:space="preserve"> </w:t>
      </w:r>
      <w:r w:rsidRPr="00F01DDF">
        <w:rPr>
          <w:rFonts w:ascii="Times New Roman" w:hAnsi="Times New Roman" w:cs="Times New Roman"/>
          <w:color w:val="000000"/>
          <w:sz w:val="24"/>
          <w:szCs w:val="24"/>
        </w:rPr>
        <w:t>mengenai</w:t>
      </w:r>
      <w:r>
        <w:rPr>
          <w:rFonts w:ascii="Times New Roman" w:hAnsi="Times New Roman" w:cs="Times New Roman"/>
          <w:color w:val="000000"/>
          <w:sz w:val="24"/>
          <w:szCs w:val="24"/>
          <w:lang w:val="id-ID"/>
        </w:rPr>
        <w:t xml:space="preserve"> </w:t>
      </w:r>
      <w:r w:rsidRPr="00F01DDF">
        <w:rPr>
          <w:rFonts w:ascii="Times New Roman" w:hAnsi="Times New Roman" w:cs="Times New Roman"/>
          <w:color w:val="000000"/>
          <w:sz w:val="24"/>
          <w:szCs w:val="24"/>
        </w:rPr>
        <w:t>kebijakan KUR baik</w:t>
      </w:r>
      <w:r>
        <w:rPr>
          <w:rFonts w:ascii="Times New Roman" w:hAnsi="Times New Roman" w:cs="Times New Roman"/>
          <w:color w:val="000000"/>
          <w:sz w:val="24"/>
          <w:szCs w:val="24"/>
          <w:lang w:val="id-ID"/>
        </w:rPr>
        <w:t xml:space="preserve"> </w:t>
      </w:r>
      <w:r w:rsidRPr="00F01DDF">
        <w:rPr>
          <w:rFonts w:ascii="Times New Roman" w:hAnsi="Times New Roman" w:cs="Times New Roman"/>
          <w:color w:val="000000"/>
          <w:sz w:val="24"/>
          <w:szCs w:val="24"/>
        </w:rPr>
        <w:t>oleh</w:t>
      </w:r>
      <w:r>
        <w:rPr>
          <w:rFonts w:ascii="Times New Roman" w:hAnsi="Times New Roman" w:cs="Times New Roman"/>
          <w:color w:val="000000"/>
          <w:sz w:val="24"/>
          <w:szCs w:val="24"/>
          <w:lang w:val="id-ID"/>
        </w:rPr>
        <w:t xml:space="preserve"> </w:t>
      </w:r>
      <w:r w:rsidRPr="00F01DDF">
        <w:rPr>
          <w:rFonts w:ascii="Times New Roman" w:hAnsi="Times New Roman" w:cs="Times New Roman"/>
          <w:color w:val="000000"/>
          <w:sz w:val="24"/>
          <w:szCs w:val="24"/>
        </w:rPr>
        <w:t>pihak</w:t>
      </w:r>
      <w:r>
        <w:rPr>
          <w:rFonts w:ascii="Times New Roman" w:hAnsi="Times New Roman" w:cs="Times New Roman"/>
          <w:color w:val="000000"/>
          <w:sz w:val="24"/>
          <w:szCs w:val="24"/>
          <w:lang w:val="id-ID"/>
        </w:rPr>
        <w:t xml:space="preserve"> </w:t>
      </w:r>
      <w:r w:rsidRPr="00F01DDF">
        <w:rPr>
          <w:rFonts w:ascii="Times New Roman" w:hAnsi="Times New Roman" w:cs="Times New Roman"/>
          <w:color w:val="000000"/>
          <w:sz w:val="24"/>
          <w:szCs w:val="24"/>
        </w:rPr>
        <w:t>pelaksana</w:t>
      </w:r>
      <w:r>
        <w:rPr>
          <w:rFonts w:ascii="Times New Roman" w:hAnsi="Times New Roman" w:cs="Times New Roman"/>
          <w:color w:val="000000"/>
          <w:sz w:val="24"/>
          <w:szCs w:val="24"/>
          <w:lang w:val="id-ID"/>
        </w:rPr>
        <w:t xml:space="preserve"> </w:t>
      </w:r>
      <w:r w:rsidRPr="00F01DDF">
        <w:rPr>
          <w:rFonts w:ascii="Times New Roman" w:hAnsi="Times New Roman" w:cs="Times New Roman"/>
          <w:color w:val="000000"/>
          <w:sz w:val="24"/>
          <w:szCs w:val="24"/>
        </w:rPr>
        <w:t>maupun</w:t>
      </w:r>
      <w:r>
        <w:rPr>
          <w:rFonts w:ascii="Times New Roman" w:hAnsi="Times New Roman" w:cs="Times New Roman"/>
          <w:color w:val="000000"/>
          <w:sz w:val="24"/>
          <w:szCs w:val="24"/>
          <w:lang w:val="id-ID"/>
        </w:rPr>
        <w:t xml:space="preserve"> </w:t>
      </w:r>
      <w:r w:rsidRPr="00F01DDF">
        <w:rPr>
          <w:rFonts w:ascii="Times New Roman" w:hAnsi="Times New Roman" w:cs="Times New Roman"/>
          <w:color w:val="000000"/>
          <w:sz w:val="24"/>
          <w:szCs w:val="24"/>
        </w:rPr>
        <w:t>oleh</w:t>
      </w:r>
      <w:r>
        <w:rPr>
          <w:rFonts w:ascii="Times New Roman" w:hAnsi="Times New Roman" w:cs="Times New Roman"/>
          <w:color w:val="000000"/>
          <w:sz w:val="24"/>
          <w:szCs w:val="24"/>
          <w:lang w:val="id-ID"/>
        </w:rPr>
        <w:t xml:space="preserve"> </w:t>
      </w:r>
      <w:r w:rsidRPr="00F01DDF">
        <w:rPr>
          <w:rFonts w:ascii="Times New Roman" w:hAnsi="Times New Roman" w:cs="Times New Roman"/>
          <w:color w:val="000000"/>
          <w:sz w:val="24"/>
          <w:szCs w:val="24"/>
        </w:rPr>
        <w:t>pemerintah</w:t>
      </w:r>
      <w:r>
        <w:rPr>
          <w:rFonts w:ascii="Times New Roman" w:hAnsi="Times New Roman" w:cs="Times New Roman"/>
          <w:color w:val="000000"/>
          <w:sz w:val="24"/>
          <w:szCs w:val="24"/>
          <w:lang w:val="id-ID"/>
        </w:rPr>
        <w:t xml:space="preserve"> </w:t>
      </w:r>
      <w:r w:rsidRPr="00F01DDF">
        <w:rPr>
          <w:rFonts w:ascii="Times New Roman" w:hAnsi="Times New Roman" w:cs="Times New Roman"/>
          <w:color w:val="000000"/>
          <w:sz w:val="24"/>
          <w:szCs w:val="24"/>
        </w:rPr>
        <w:t>daerah yang merupakan</w:t>
      </w:r>
      <w:r>
        <w:rPr>
          <w:rFonts w:ascii="Times New Roman" w:hAnsi="Times New Roman" w:cs="Times New Roman"/>
          <w:color w:val="000000"/>
          <w:sz w:val="24"/>
          <w:szCs w:val="24"/>
          <w:lang w:val="id-ID"/>
        </w:rPr>
        <w:t xml:space="preserve"> </w:t>
      </w:r>
      <w:r w:rsidRPr="00F01DDF">
        <w:rPr>
          <w:rFonts w:ascii="Times New Roman" w:hAnsi="Times New Roman" w:cs="Times New Roman"/>
          <w:color w:val="000000"/>
          <w:sz w:val="24"/>
          <w:szCs w:val="24"/>
        </w:rPr>
        <w:t>fasilitator</w:t>
      </w:r>
      <w:r>
        <w:rPr>
          <w:rFonts w:ascii="Times New Roman" w:hAnsi="Times New Roman" w:cs="Times New Roman"/>
          <w:color w:val="000000"/>
          <w:sz w:val="24"/>
          <w:szCs w:val="24"/>
          <w:lang w:val="id-ID"/>
        </w:rPr>
        <w:t xml:space="preserve"> </w:t>
      </w:r>
      <w:r w:rsidRPr="00F01DDF">
        <w:rPr>
          <w:rFonts w:ascii="Times New Roman" w:hAnsi="Times New Roman" w:cs="Times New Roman"/>
          <w:color w:val="000000"/>
          <w:sz w:val="24"/>
          <w:szCs w:val="24"/>
        </w:rPr>
        <w:t>masyarakat</w:t>
      </w:r>
      <w:r>
        <w:rPr>
          <w:rFonts w:ascii="Times New Roman" w:hAnsi="Times New Roman" w:cs="Times New Roman"/>
          <w:color w:val="000000"/>
          <w:sz w:val="24"/>
          <w:szCs w:val="24"/>
          <w:lang w:val="id-ID"/>
        </w:rPr>
        <w:t xml:space="preserve"> </w:t>
      </w:r>
      <w:r w:rsidRPr="00F01DDF">
        <w:rPr>
          <w:rFonts w:ascii="Times New Roman" w:hAnsi="Times New Roman" w:cs="Times New Roman"/>
          <w:color w:val="000000"/>
          <w:sz w:val="24"/>
          <w:szCs w:val="24"/>
        </w:rPr>
        <w:t>dalam</w:t>
      </w:r>
      <w:r>
        <w:rPr>
          <w:rFonts w:ascii="Times New Roman" w:hAnsi="Times New Roman" w:cs="Times New Roman"/>
          <w:color w:val="000000"/>
          <w:sz w:val="24"/>
          <w:szCs w:val="24"/>
          <w:lang w:val="id-ID"/>
        </w:rPr>
        <w:t xml:space="preserve"> </w:t>
      </w:r>
      <w:r w:rsidRPr="00F01DDF">
        <w:rPr>
          <w:rFonts w:ascii="Times New Roman" w:hAnsi="Times New Roman" w:cs="Times New Roman"/>
          <w:color w:val="000000"/>
          <w:sz w:val="24"/>
          <w:szCs w:val="24"/>
        </w:rPr>
        <w:t>pengajuan</w:t>
      </w:r>
      <w:r>
        <w:rPr>
          <w:rFonts w:ascii="Times New Roman" w:hAnsi="Times New Roman" w:cs="Times New Roman"/>
          <w:color w:val="000000"/>
          <w:sz w:val="24"/>
          <w:szCs w:val="24"/>
          <w:lang w:val="id-ID"/>
        </w:rPr>
        <w:t xml:space="preserve"> </w:t>
      </w:r>
      <w:r w:rsidRPr="00F01DDF">
        <w:rPr>
          <w:rFonts w:ascii="Times New Roman" w:hAnsi="Times New Roman" w:cs="Times New Roman"/>
          <w:color w:val="000000"/>
          <w:sz w:val="24"/>
          <w:szCs w:val="24"/>
        </w:rPr>
        <w:t>pembiayaan KUR</w:t>
      </w:r>
      <w:r w:rsidRPr="00F01DDF">
        <w:rPr>
          <w:rFonts w:ascii="Times New Roman" w:hAnsi="Times New Roman" w:cs="Times New Roman"/>
          <w:color w:val="000000"/>
          <w:sz w:val="24"/>
          <w:szCs w:val="24"/>
          <w:lang w:val="id-ID"/>
        </w:rPr>
        <w:t xml:space="preserve">, </w:t>
      </w:r>
      <w:r w:rsidRPr="00F01DDF">
        <w:rPr>
          <w:rFonts w:ascii="Times New Roman" w:hAnsi="Times New Roman" w:cs="Times New Roman"/>
          <w:color w:val="000000"/>
          <w:sz w:val="24"/>
          <w:szCs w:val="24"/>
        </w:rPr>
        <w:t>meningkatkan</w:t>
      </w:r>
      <w:r>
        <w:rPr>
          <w:rFonts w:ascii="Times New Roman" w:hAnsi="Times New Roman" w:cs="Times New Roman"/>
          <w:color w:val="000000"/>
          <w:sz w:val="24"/>
          <w:szCs w:val="24"/>
          <w:lang w:val="id-ID"/>
        </w:rPr>
        <w:t xml:space="preserve"> </w:t>
      </w:r>
      <w:r w:rsidRPr="00F01DDF">
        <w:rPr>
          <w:rFonts w:ascii="Times New Roman" w:hAnsi="Times New Roman" w:cs="Times New Roman"/>
          <w:color w:val="000000"/>
          <w:sz w:val="24"/>
          <w:szCs w:val="24"/>
        </w:rPr>
        <w:t>kerjasama</w:t>
      </w:r>
      <w:r>
        <w:rPr>
          <w:rFonts w:ascii="Times New Roman" w:hAnsi="Times New Roman" w:cs="Times New Roman"/>
          <w:color w:val="000000"/>
          <w:sz w:val="24"/>
          <w:szCs w:val="24"/>
          <w:lang w:val="id-ID"/>
        </w:rPr>
        <w:t xml:space="preserve"> </w:t>
      </w:r>
      <w:r w:rsidRPr="00F01DDF">
        <w:rPr>
          <w:rFonts w:ascii="Times New Roman" w:hAnsi="Times New Roman" w:cs="Times New Roman"/>
          <w:color w:val="000000"/>
          <w:sz w:val="24"/>
          <w:szCs w:val="24"/>
        </w:rPr>
        <w:t>antara</w:t>
      </w:r>
      <w:r>
        <w:rPr>
          <w:rFonts w:ascii="Times New Roman" w:hAnsi="Times New Roman" w:cs="Times New Roman"/>
          <w:color w:val="000000"/>
          <w:sz w:val="24"/>
          <w:szCs w:val="24"/>
          <w:lang w:val="id-ID"/>
        </w:rPr>
        <w:t xml:space="preserve"> </w:t>
      </w:r>
      <w:r w:rsidRPr="00F01DDF">
        <w:rPr>
          <w:rFonts w:ascii="Times New Roman" w:hAnsi="Times New Roman" w:cs="Times New Roman"/>
          <w:color w:val="000000"/>
          <w:sz w:val="24"/>
          <w:szCs w:val="24"/>
        </w:rPr>
        <w:t>pihak</w:t>
      </w:r>
      <w:r>
        <w:rPr>
          <w:rFonts w:ascii="Times New Roman" w:hAnsi="Times New Roman" w:cs="Times New Roman"/>
          <w:color w:val="000000"/>
          <w:sz w:val="24"/>
          <w:szCs w:val="24"/>
          <w:lang w:val="id-ID"/>
        </w:rPr>
        <w:t xml:space="preserve"> </w:t>
      </w:r>
      <w:r w:rsidRPr="00F01DDF">
        <w:rPr>
          <w:rFonts w:ascii="Times New Roman" w:hAnsi="Times New Roman" w:cs="Times New Roman"/>
          <w:color w:val="000000"/>
          <w:sz w:val="24"/>
          <w:szCs w:val="24"/>
        </w:rPr>
        <w:t>pembuat</w:t>
      </w:r>
      <w:r>
        <w:rPr>
          <w:rFonts w:ascii="Times New Roman" w:hAnsi="Times New Roman" w:cs="Times New Roman"/>
          <w:color w:val="000000"/>
          <w:sz w:val="24"/>
          <w:szCs w:val="24"/>
          <w:lang w:val="id-ID"/>
        </w:rPr>
        <w:t xml:space="preserve"> </w:t>
      </w:r>
      <w:r w:rsidRPr="00F01DDF">
        <w:rPr>
          <w:rFonts w:ascii="Times New Roman" w:hAnsi="Times New Roman" w:cs="Times New Roman"/>
          <w:color w:val="000000"/>
          <w:sz w:val="24"/>
          <w:szCs w:val="24"/>
        </w:rPr>
        <w:t>kebijakan</w:t>
      </w:r>
      <w:r>
        <w:rPr>
          <w:rFonts w:ascii="Times New Roman" w:hAnsi="Times New Roman" w:cs="Times New Roman"/>
          <w:color w:val="000000"/>
          <w:sz w:val="24"/>
          <w:szCs w:val="24"/>
          <w:lang w:val="id-ID"/>
        </w:rPr>
        <w:t xml:space="preserve"> </w:t>
      </w:r>
      <w:r w:rsidRPr="00F01DDF">
        <w:rPr>
          <w:rFonts w:ascii="Times New Roman" w:hAnsi="Times New Roman" w:cs="Times New Roman"/>
          <w:color w:val="000000"/>
          <w:sz w:val="24"/>
          <w:szCs w:val="24"/>
        </w:rPr>
        <w:t>dan</w:t>
      </w:r>
      <w:r>
        <w:rPr>
          <w:rFonts w:ascii="Times New Roman" w:hAnsi="Times New Roman" w:cs="Times New Roman"/>
          <w:color w:val="000000"/>
          <w:sz w:val="24"/>
          <w:szCs w:val="24"/>
          <w:lang w:val="id-ID"/>
        </w:rPr>
        <w:t xml:space="preserve"> </w:t>
      </w:r>
      <w:r w:rsidRPr="00F01DDF">
        <w:rPr>
          <w:rFonts w:ascii="Times New Roman" w:hAnsi="Times New Roman" w:cs="Times New Roman"/>
          <w:color w:val="000000"/>
          <w:sz w:val="24"/>
          <w:szCs w:val="24"/>
        </w:rPr>
        <w:t>pihak</w:t>
      </w:r>
      <w:r>
        <w:rPr>
          <w:rFonts w:ascii="Times New Roman" w:hAnsi="Times New Roman" w:cs="Times New Roman"/>
          <w:color w:val="000000"/>
          <w:sz w:val="24"/>
          <w:szCs w:val="24"/>
          <w:lang w:val="id-ID"/>
        </w:rPr>
        <w:t xml:space="preserve"> </w:t>
      </w:r>
      <w:r w:rsidRPr="00F01DDF">
        <w:rPr>
          <w:rFonts w:ascii="Times New Roman" w:hAnsi="Times New Roman" w:cs="Times New Roman"/>
          <w:color w:val="000000"/>
          <w:sz w:val="24"/>
          <w:szCs w:val="24"/>
        </w:rPr>
        <w:t>pelaksana agar terciptanya</w:t>
      </w:r>
      <w:r>
        <w:rPr>
          <w:rFonts w:ascii="Times New Roman" w:hAnsi="Times New Roman" w:cs="Times New Roman"/>
          <w:color w:val="000000"/>
          <w:sz w:val="24"/>
          <w:szCs w:val="24"/>
          <w:lang w:val="id-ID"/>
        </w:rPr>
        <w:t xml:space="preserve"> </w:t>
      </w:r>
      <w:r w:rsidRPr="00F01DDF">
        <w:rPr>
          <w:rFonts w:ascii="Times New Roman" w:hAnsi="Times New Roman" w:cs="Times New Roman"/>
          <w:color w:val="000000"/>
          <w:sz w:val="24"/>
          <w:szCs w:val="24"/>
        </w:rPr>
        <w:t>sinergitas</w:t>
      </w:r>
      <w:r>
        <w:rPr>
          <w:rFonts w:ascii="Times New Roman" w:hAnsi="Times New Roman" w:cs="Times New Roman"/>
          <w:color w:val="000000"/>
          <w:sz w:val="24"/>
          <w:szCs w:val="24"/>
          <w:lang w:val="id-ID"/>
        </w:rPr>
        <w:t xml:space="preserve"> </w:t>
      </w:r>
      <w:r w:rsidRPr="00F01DDF">
        <w:rPr>
          <w:rFonts w:ascii="Times New Roman" w:hAnsi="Times New Roman" w:cs="Times New Roman"/>
          <w:color w:val="000000"/>
          <w:sz w:val="24"/>
          <w:szCs w:val="24"/>
        </w:rPr>
        <w:t>pengelolaan</w:t>
      </w:r>
      <w:r>
        <w:rPr>
          <w:rFonts w:ascii="Times New Roman" w:hAnsi="Times New Roman" w:cs="Times New Roman"/>
          <w:color w:val="000000"/>
          <w:sz w:val="24"/>
          <w:szCs w:val="24"/>
          <w:lang w:val="id-ID"/>
        </w:rPr>
        <w:t xml:space="preserve"> </w:t>
      </w:r>
      <w:r w:rsidRPr="00F01DDF">
        <w:rPr>
          <w:rFonts w:ascii="Times New Roman" w:hAnsi="Times New Roman" w:cs="Times New Roman"/>
          <w:color w:val="000000"/>
          <w:sz w:val="24"/>
          <w:szCs w:val="24"/>
        </w:rPr>
        <w:t>kebijakan KUR</w:t>
      </w:r>
      <w:r w:rsidRPr="00F01DDF">
        <w:rPr>
          <w:rFonts w:ascii="Times New Roman" w:hAnsi="Times New Roman" w:cs="Times New Roman"/>
          <w:color w:val="000000"/>
          <w:sz w:val="24"/>
          <w:szCs w:val="24"/>
          <w:lang w:val="id-ID"/>
        </w:rPr>
        <w:t>, m</w:t>
      </w:r>
      <w:r w:rsidRPr="00F01DDF">
        <w:rPr>
          <w:rFonts w:ascii="Times New Roman" w:hAnsi="Times New Roman" w:cs="Times New Roman"/>
          <w:color w:val="000000"/>
          <w:sz w:val="24"/>
          <w:szCs w:val="24"/>
        </w:rPr>
        <w:t>emperketat</w:t>
      </w:r>
      <w:r>
        <w:rPr>
          <w:rFonts w:ascii="Times New Roman" w:hAnsi="Times New Roman" w:cs="Times New Roman"/>
          <w:color w:val="000000"/>
          <w:sz w:val="24"/>
          <w:szCs w:val="24"/>
          <w:lang w:val="id-ID"/>
        </w:rPr>
        <w:t xml:space="preserve"> </w:t>
      </w:r>
      <w:r w:rsidRPr="00F01DDF">
        <w:rPr>
          <w:rFonts w:ascii="Times New Roman" w:hAnsi="Times New Roman" w:cs="Times New Roman"/>
          <w:color w:val="000000"/>
          <w:sz w:val="24"/>
          <w:szCs w:val="24"/>
        </w:rPr>
        <w:t>pengawasan</w:t>
      </w:r>
      <w:r>
        <w:rPr>
          <w:rFonts w:ascii="Times New Roman" w:hAnsi="Times New Roman" w:cs="Times New Roman"/>
          <w:color w:val="000000"/>
          <w:sz w:val="24"/>
          <w:szCs w:val="24"/>
          <w:lang w:val="id-ID"/>
        </w:rPr>
        <w:t xml:space="preserve"> </w:t>
      </w:r>
      <w:r w:rsidRPr="00F01DDF">
        <w:rPr>
          <w:rFonts w:ascii="Times New Roman" w:hAnsi="Times New Roman" w:cs="Times New Roman"/>
          <w:color w:val="000000"/>
          <w:sz w:val="24"/>
          <w:szCs w:val="24"/>
        </w:rPr>
        <w:t>dari</w:t>
      </w:r>
      <w:r>
        <w:rPr>
          <w:rFonts w:ascii="Times New Roman" w:hAnsi="Times New Roman" w:cs="Times New Roman"/>
          <w:color w:val="000000"/>
          <w:sz w:val="24"/>
          <w:szCs w:val="24"/>
          <w:lang w:val="id-ID"/>
        </w:rPr>
        <w:t xml:space="preserve"> </w:t>
      </w:r>
      <w:r w:rsidRPr="00F01DDF">
        <w:rPr>
          <w:rFonts w:ascii="Times New Roman" w:hAnsi="Times New Roman" w:cs="Times New Roman"/>
          <w:color w:val="000000"/>
          <w:sz w:val="24"/>
          <w:szCs w:val="24"/>
        </w:rPr>
        <w:t>pihak</w:t>
      </w:r>
      <w:r>
        <w:rPr>
          <w:rFonts w:ascii="Times New Roman" w:hAnsi="Times New Roman" w:cs="Times New Roman"/>
          <w:color w:val="000000"/>
          <w:sz w:val="24"/>
          <w:szCs w:val="24"/>
          <w:lang w:val="id-ID"/>
        </w:rPr>
        <w:t xml:space="preserve"> </w:t>
      </w:r>
      <w:r w:rsidRPr="00F01DDF">
        <w:rPr>
          <w:rFonts w:ascii="Times New Roman" w:hAnsi="Times New Roman" w:cs="Times New Roman"/>
          <w:color w:val="000000"/>
          <w:sz w:val="24"/>
          <w:szCs w:val="24"/>
        </w:rPr>
        <w:t>pembuat</w:t>
      </w:r>
      <w:r>
        <w:rPr>
          <w:rFonts w:ascii="Times New Roman" w:hAnsi="Times New Roman" w:cs="Times New Roman"/>
          <w:color w:val="000000"/>
          <w:sz w:val="24"/>
          <w:szCs w:val="24"/>
          <w:lang w:val="id-ID"/>
        </w:rPr>
        <w:t xml:space="preserve"> </w:t>
      </w:r>
      <w:r w:rsidRPr="00F01DDF">
        <w:rPr>
          <w:rFonts w:ascii="Times New Roman" w:hAnsi="Times New Roman" w:cs="Times New Roman"/>
          <w:color w:val="000000"/>
          <w:sz w:val="24"/>
          <w:szCs w:val="24"/>
        </w:rPr>
        <w:t>kebijakan</w:t>
      </w:r>
      <w:r>
        <w:rPr>
          <w:rFonts w:ascii="Times New Roman" w:hAnsi="Times New Roman" w:cs="Times New Roman"/>
          <w:color w:val="000000"/>
          <w:sz w:val="24"/>
          <w:szCs w:val="24"/>
          <w:lang w:val="id-ID"/>
        </w:rPr>
        <w:t xml:space="preserve"> </w:t>
      </w:r>
      <w:r w:rsidRPr="00F01DDF">
        <w:rPr>
          <w:rFonts w:ascii="Times New Roman" w:hAnsi="Times New Roman" w:cs="Times New Roman"/>
          <w:color w:val="000000"/>
          <w:sz w:val="24"/>
          <w:szCs w:val="24"/>
        </w:rPr>
        <w:t>terkait</w:t>
      </w:r>
      <w:r>
        <w:rPr>
          <w:rFonts w:ascii="Times New Roman" w:hAnsi="Times New Roman" w:cs="Times New Roman"/>
          <w:color w:val="000000"/>
          <w:sz w:val="24"/>
          <w:szCs w:val="24"/>
          <w:lang w:val="id-ID"/>
        </w:rPr>
        <w:t xml:space="preserve"> </w:t>
      </w:r>
      <w:r w:rsidRPr="00F01DDF">
        <w:rPr>
          <w:rFonts w:ascii="Times New Roman" w:hAnsi="Times New Roman" w:cs="Times New Roman"/>
          <w:color w:val="000000"/>
          <w:sz w:val="24"/>
          <w:szCs w:val="24"/>
        </w:rPr>
        <w:t>penyaluran KUR sehingga</w:t>
      </w:r>
      <w:r>
        <w:rPr>
          <w:rFonts w:ascii="Times New Roman" w:hAnsi="Times New Roman" w:cs="Times New Roman"/>
          <w:color w:val="000000"/>
          <w:sz w:val="24"/>
          <w:szCs w:val="24"/>
          <w:lang w:val="id-ID"/>
        </w:rPr>
        <w:t xml:space="preserve"> </w:t>
      </w:r>
      <w:r w:rsidRPr="00F01DDF">
        <w:rPr>
          <w:rFonts w:ascii="Times New Roman" w:hAnsi="Times New Roman" w:cs="Times New Roman"/>
          <w:color w:val="000000"/>
          <w:sz w:val="24"/>
          <w:szCs w:val="24"/>
        </w:rPr>
        <w:t>tidak</w:t>
      </w:r>
      <w:r>
        <w:rPr>
          <w:rFonts w:ascii="Times New Roman" w:hAnsi="Times New Roman" w:cs="Times New Roman"/>
          <w:color w:val="000000"/>
          <w:sz w:val="24"/>
          <w:szCs w:val="24"/>
          <w:lang w:val="id-ID"/>
        </w:rPr>
        <w:t xml:space="preserve"> </w:t>
      </w:r>
      <w:r w:rsidRPr="00F01DDF">
        <w:rPr>
          <w:rFonts w:ascii="Times New Roman" w:hAnsi="Times New Roman" w:cs="Times New Roman"/>
          <w:color w:val="000000"/>
          <w:sz w:val="24"/>
          <w:szCs w:val="24"/>
        </w:rPr>
        <w:t>ada</w:t>
      </w:r>
      <w:r>
        <w:rPr>
          <w:rFonts w:ascii="Times New Roman" w:hAnsi="Times New Roman" w:cs="Times New Roman"/>
          <w:color w:val="000000"/>
          <w:sz w:val="24"/>
          <w:szCs w:val="24"/>
          <w:lang w:val="id-ID"/>
        </w:rPr>
        <w:t xml:space="preserve"> </w:t>
      </w:r>
      <w:r w:rsidRPr="00F01DDF">
        <w:rPr>
          <w:rFonts w:ascii="Times New Roman" w:hAnsi="Times New Roman" w:cs="Times New Roman"/>
          <w:color w:val="000000"/>
          <w:sz w:val="24"/>
          <w:szCs w:val="24"/>
        </w:rPr>
        <w:t>lagi</w:t>
      </w:r>
      <w:r>
        <w:rPr>
          <w:rFonts w:ascii="Times New Roman" w:hAnsi="Times New Roman" w:cs="Times New Roman"/>
          <w:color w:val="000000"/>
          <w:sz w:val="24"/>
          <w:szCs w:val="24"/>
          <w:lang w:val="id-ID"/>
        </w:rPr>
        <w:t xml:space="preserve"> </w:t>
      </w:r>
      <w:r w:rsidRPr="00F01DDF">
        <w:rPr>
          <w:rFonts w:ascii="Times New Roman" w:hAnsi="Times New Roman" w:cs="Times New Roman"/>
          <w:color w:val="000000"/>
          <w:sz w:val="24"/>
          <w:szCs w:val="24"/>
        </w:rPr>
        <w:t>dana KUR yang turun</w:t>
      </w:r>
      <w:r>
        <w:rPr>
          <w:rFonts w:ascii="Times New Roman" w:hAnsi="Times New Roman" w:cs="Times New Roman"/>
          <w:color w:val="000000"/>
          <w:sz w:val="24"/>
          <w:szCs w:val="24"/>
          <w:lang w:val="id-ID"/>
        </w:rPr>
        <w:t xml:space="preserve"> </w:t>
      </w:r>
      <w:r w:rsidRPr="00F01DDF">
        <w:rPr>
          <w:rFonts w:ascii="Times New Roman" w:hAnsi="Times New Roman" w:cs="Times New Roman"/>
          <w:color w:val="000000"/>
          <w:sz w:val="24"/>
          <w:szCs w:val="24"/>
        </w:rPr>
        <w:t>kepada yang tidak</w:t>
      </w:r>
      <w:r>
        <w:rPr>
          <w:rFonts w:ascii="Times New Roman" w:hAnsi="Times New Roman" w:cs="Times New Roman"/>
          <w:color w:val="000000"/>
          <w:sz w:val="24"/>
          <w:szCs w:val="24"/>
          <w:lang w:val="id-ID"/>
        </w:rPr>
        <w:t xml:space="preserve"> </w:t>
      </w:r>
      <w:r w:rsidRPr="00F01DDF">
        <w:rPr>
          <w:rFonts w:ascii="Times New Roman" w:hAnsi="Times New Roman" w:cs="Times New Roman"/>
          <w:color w:val="000000"/>
          <w:sz w:val="24"/>
          <w:szCs w:val="24"/>
        </w:rPr>
        <w:t>berhak</w:t>
      </w:r>
      <w:r>
        <w:rPr>
          <w:rFonts w:ascii="Times New Roman" w:hAnsi="Times New Roman" w:cs="Times New Roman"/>
          <w:color w:val="000000"/>
          <w:sz w:val="24"/>
          <w:szCs w:val="24"/>
          <w:lang w:val="id-ID"/>
        </w:rPr>
        <w:t xml:space="preserve"> </w:t>
      </w:r>
      <w:r w:rsidRPr="00F01DDF">
        <w:rPr>
          <w:rFonts w:ascii="Times New Roman" w:hAnsi="Times New Roman" w:cs="Times New Roman"/>
          <w:color w:val="000000"/>
          <w:sz w:val="24"/>
          <w:szCs w:val="24"/>
        </w:rPr>
        <w:t>menerimanya</w:t>
      </w:r>
      <w:r w:rsidRPr="00F01DDF">
        <w:rPr>
          <w:rFonts w:ascii="Times New Roman" w:hAnsi="Times New Roman" w:cs="Times New Roman"/>
          <w:color w:val="000000"/>
          <w:sz w:val="24"/>
          <w:szCs w:val="24"/>
          <w:lang w:val="id-ID"/>
        </w:rPr>
        <w:t>, m</w:t>
      </w:r>
      <w:r w:rsidRPr="00F01DDF">
        <w:rPr>
          <w:rFonts w:ascii="Times New Roman" w:hAnsi="Times New Roman" w:cs="Times New Roman"/>
          <w:color w:val="000000"/>
          <w:sz w:val="24"/>
          <w:szCs w:val="24"/>
        </w:rPr>
        <w:t>engkaji</w:t>
      </w:r>
      <w:r>
        <w:rPr>
          <w:rFonts w:ascii="Times New Roman" w:hAnsi="Times New Roman" w:cs="Times New Roman"/>
          <w:color w:val="000000"/>
          <w:sz w:val="24"/>
          <w:szCs w:val="24"/>
          <w:lang w:val="id-ID"/>
        </w:rPr>
        <w:t xml:space="preserve"> </w:t>
      </w:r>
      <w:r w:rsidRPr="00F01DDF">
        <w:rPr>
          <w:rFonts w:ascii="Times New Roman" w:hAnsi="Times New Roman" w:cs="Times New Roman"/>
          <w:color w:val="000000"/>
          <w:sz w:val="24"/>
          <w:szCs w:val="24"/>
        </w:rPr>
        <w:t>kembali</w:t>
      </w:r>
      <w:r>
        <w:rPr>
          <w:rFonts w:ascii="Times New Roman" w:hAnsi="Times New Roman" w:cs="Times New Roman"/>
          <w:color w:val="000000"/>
          <w:sz w:val="24"/>
          <w:szCs w:val="24"/>
          <w:lang w:val="id-ID"/>
        </w:rPr>
        <w:t xml:space="preserve"> </w:t>
      </w:r>
      <w:r w:rsidRPr="00F01DDF">
        <w:rPr>
          <w:rFonts w:ascii="Times New Roman" w:hAnsi="Times New Roman" w:cs="Times New Roman"/>
          <w:color w:val="000000"/>
          <w:sz w:val="24"/>
          <w:szCs w:val="24"/>
        </w:rPr>
        <w:t>persyaratan</w:t>
      </w:r>
      <w:r>
        <w:rPr>
          <w:rFonts w:ascii="Times New Roman" w:hAnsi="Times New Roman" w:cs="Times New Roman"/>
          <w:color w:val="000000"/>
          <w:sz w:val="24"/>
          <w:szCs w:val="24"/>
          <w:lang w:val="id-ID"/>
        </w:rPr>
        <w:t xml:space="preserve"> </w:t>
      </w:r>
      <w:r w:rsidRPr="00F01DDF">
        <w:rPr>
          <w:rFonts w:ascii="Times New Roman" w:hAnsi="Times New Roman" w:cs="Times New Roman"/>
          <w:color w:val="000000"/>
          <w:sz w:val="24"/>
          <w:szCs w:val="24"/>
        </w:rPr>
        <w:t>pengajuan KUR sehingga</w:t>
      </w:r>
      <w:r>
        <w:rPr>
          <w:rFonts w:ascii="Times New Roman" w:hAnsi="Times New Roman" w:cs="Times New Roman"/>
          <w:color w:val="000000"/>
          <w:sz w:val="24"/>
          <w:szCs w:val="24"/>
          <w:lang w:val="id-ID"/>
        </w:rPr>
        <w:t xml:space="preserve"> </w:t>
      </w:r>
      <w:r w:rsidRPr="00F01DDF">
        <w:rPr>
          <w:rFonts w:ascii="Times New Roman" w:hAnsi="Times New Roman" w:cs="Times New Roman"/>
          <w:color w:val="000000"/>
          <w:sz w:val="24"/>
          <w:szCs w:val="24"/>
        </w:rPr>
        <w:t>lebih</w:t>
      </w:r>
      <w:r>
        <w:rPr>
          <w:rFonts w:ascii="Times New Roman" w:hAnsi="Times New Roman" w:cs="Times New Roman"/>
          <w:color w:val="000000"/>
          <w:sz w:val="24"/>
          <w:szCs w:val="24"/>
          <w:lang w:val="id-ID"/>
        </w:rPr>
        <w:t xml:space="preserve"> </w:t>
      </w:r>
      <w:r w:rsidRPr="00F01DDF">
        <w:rPr>
          <w:rFonts w:ascii="Times New Roman" w:hAnsi="Times New Roman" w:cs="Times New Roman"/>
          <w:color w:val="000000"/>
          <w:sz w:val="24"/>
          <w:szCs w:val="24"/>
        </w:rPr>
        <w:t>meringankan</w:t>
      </w:r>
      <w:r>
        <w:rPr>
          <w:rFonts w:ascii="Times New Roman" w:hAnsi="Times New Roman" w:cs="Times New Roman"/>
          <w:color w:val="000000"/>
          <w:sz w:val="24"/>
          <w:szCs w:val="24"/>
          <w:lang w:val="id-ID"/>
        </w:rPr>
        <w:t xml:space="preserve"> </w:t>
      </w:r>
      <w:r w:rsidRPr="00F01DDF">
        <w:rPr>
          <w:rFonts w:ascii="Times New Roman" w:hAnsi="Times New Roman" w:cs="Times New Roman"/>
          <w:color w:val="000000"/>
          <w:sz w:val="24"/>
          <w:szCs w:val="24"/>
        </w:rPr>
        <w:t>pelaku UMKM dalam</w:t>
      </w:r>
      <w:r>
        <w:rPr>
          <w:rFonts w:ascii="Times New Roman" w:hAnsi="Times New Roman" w:cs="Times New Roman"/>
          <w:color w:val="000000"/>
          <w:sz w:val="24"/>
          <w:szCs w:val="24"/>
          <w:lang w:val="id-ID"/>
        </w:rPr>
        <w:t xml:space="preserve"> </w:t>
      </w:r>
      <w:r w:rsidRPr="00F01DDF">
        <w:rPr>
          <w:rFonts w:ascii="Times New Roman" w:hAnsi="Times New Roman" w:cs="Times New Roman"/>
          <w:color w:val="000000"/>
          <w:sz w:val="24"/>
          <w:szCs w:val="24"/>
        </w:rPr>
        <w:t>memperoleh</w:t>
      </w:r>
      <w:r>
        <w:rPr>
          <w:rFonts w:ascii="Times New Roman" w:hAnsi="Times New Roman" w:cs="Times New Roman"/>
          <w:color w:val="000000"/>
          <w:sz w:val="24"/>
          <w:szCs w:val="24"/>
          <w:lang w:val="id-ID"/>
        </w:rPr>
        <w:t xml:space="preserve"> </w:t>
      </w:r>
      <w:r w:rsidRPr="00F01DDF">
        <w:rPr>
          <w:rFonts w:ascii="Times New Roman" w:hAnsi="Times New Roman" w:cs="Times New Roman"/>
          <w:color w:val="000000"/>
          <w:sz w:val="24"/>
          <w:szCs w:val="24"/>
        </w:rPr>
        <w:t>bantuan</w:t>
      </w:r>
      <w:r>
        <w:rPr>
          <w:rFonts w:ascii="Times New Roman" w:hAnsi="Times New Roman" w:cs="Times New Roman"/>
          <w:color w:val="000000"/>
          <w:sz w:val="24"/>
          <w:szCs w:val="24"/>
          <w:lang w:val="id-ID"/>
        </w:rPr>
        <w:t xml:space="preserve"> </w:t>
      </w:r>
      <w:r w:rsidRPr="00F01DDF">
        <w:rPr>
          <w:rFonts w:ascii="Times New Roman" w:hAnsi="Times New Roman" w:cs="Times New Roman"/>
          <w:color w:val="000000"/>
          <w:sz w:val="24"/>
          <w:szCs w:val="24"/>
        </w:rPr>
        <w:t>usaha</w:t>
      </w:r>
      <w:r>
        <w:rPr>
          <w:rFonts w:ascii="Times New Roman" w:hAnsi="Times New Roman" w:cs="Times New Roman"/>
          <w:color w:val="000000"/>
          <w:sz w:val="24"/>
          <w:szCs w:val="24"/>
          <w:lang w:val="id-ID"/>
        </w:rPr>
        <w:t xml:space="preserve"> </w:t>
      </w:r>
      <w:r w:rsidRPr="00F01DDF">
        <w:rPr>
          <w:rFonts w:ascii="Times New Roman" w:hAnsi="Times New Roman" w:cs="Times New Roman"/>
          <w:color w:val="000000"/>
          <w:sz w:val="24"/>
          <w:szCs w:val="24"/>
        </w:rPr>
        <w:t>dari</w:t>
      </w:r>
      <w:r>
        <w:rPr>
          <w:rFonts w:ascii="Times New Roman" w:hAnsi="Times New Roman" w:cs="Times New Roman"/>
          <w:color w:val="000000"/>
          <w:sz w:val="24"/>
          <w:szCs w:val="24"/>
          <w:lang w:val="id-ID"/>
        </w:rPr>
        <w:t xml:space="preserve"> </w:t>
      </w:r>
      <w:r w:rsidRPr="00F01DDF">
        <w:rPr>
          <w:rFonts w:ascii="Times New Roman" w:hAnsi="Times New Roman" w:cs="Times New Roman"/>
          <w:color w:val="000000"/>
          <w:sz w:val="24"/>
          <w:szCs w:val="24"/>
        </w:rPr>
        <w:t>pemerintah.</w:t>
      </w:r>
    </w:p>
    <w:p w:rsidR="00C3358B" w:rsidRPr="00F01DDF" w:rsidRDefault="00C3358B" w:rsidP="00C3358B">
      <w:pPr>
        <w:pStyle w:val="ListParagraph"/>
        <w:tabs>
          <w:tab w:val="left" w:pos="567"/>
        </w:tabs>
        <w:ind w:left="567"/>
        <w:rPr>
          <w:rFonts w:ascii="Times New Roman" w:hAnsi="Times New Roman"/>
          <w:b/>
          <w:sz w:val="24"/>
          <w:szCs w:val="24"/>
        </w:rPr>
      </w:pPr>
    </w:p>
    <w:p w:rsidR="00C3358B" w:rsidRPr="00F01DDF" w:rsidRDefault="00C3358B" w:rsidP="00C3358B">
      <w:pPr>
        <w:spacing w:after="0" w:line="240" w:lineRule="auto"/>
        <w:ind w:firstLine="720"/>
        <w:jc w:val="both"/>
        <w:rPr>
          <w:rFonts w:ascii="Times New Roman" w:hAnsi="Times New Roman" w:cs="Times New Roman"/>
          <w:sz w:val="24"/>
          <w:szCs w:val="24"/>
          <w:lang w:val="id-ID"/>
        </w:rPr>
      </w:pPr>
    </w:p>
    <w:p w:rsidR="002A4A27" w:rsidRPr="0056399A" w:rsidRDefault="00C3358B" w:rsidP="0056399A">
      <w:pPr>
        <w:spacing w:after="0" w:line="240" w:lineRule="auto"/>
        <w:jc w:val="both"/>
        <w:rPr>
          <w:rFonts w:ascii="Times New Roman" w:hAnsi="Times New Roman" w:cs="Times New Roman"/>
          <w:i/>
          <w:sz w:val="24"/>
          <w:szCs w:val="24"/>
          <w:lang w:val="id-ID"/>
        </w:rPr>
      </w:pPr>
      <w:r w:rsidRPr="00F01DDF">
        <w:rPr>
          <w:rFonts w:ascii="Times New Roman" w:hAnsi="Times New Roman" w:cs="Times New Roman"/>
          <w:b/>
          <w:sz w:val="24"/>
          <w:szCs w:val="24"/>
          <w:lang w:val="id-ID"/>
        </w:rPr>
        <w:t xml:space="preserve">Kata Kunci : </w:t>
      </w:r>
      <w:r w:rsidRPr="00F01DDF">
        <w:rPr>
          <w:rFonts w:ascii="Times New Roman" w:hAnsi="Times New Roman" w:cs="Times New Roman"/>
          <w:i/>
          <w:sz w:val="24"/>
          <w:szCs w:val="24"/>
          <w:lang w:val="id-ID"/>
        </w:rPr>
        <w:t>Implementasi, Kebijakan KUR, Pengembangan UMKM</w:t>
      </w:r>
    </w:p>
    <w:p w:rsidR="00C3358B" w:rsidRDefault="00C3358B" w:rsidP="002A4A27">
      <w:pPr>
        <w:spacing w:after="0" w:line="480" w:lineRule="auto"/>
        <w:rPr>
          <w:rFonts w:ascii="Times New Roman" w:hAnsi="Times New Roman"/>
          <w:b/>
          <w:color w:val="000000"/>
          <w:sz w:val="24"/>
          <w:szCs w:val="24"/>
          <w:lang w:val="id-ID"/>
        </w:rPr>
      </w:pPr>
    </w:p>
    <w:p w:rsidR="00BA55FC" w:rsidRDefault="00BA55FC" w:rsidP="002A4A27">
      <w:pPr>
        <w:spacing w:after="0" w:line="480" w:lineRule="auto"/>
        <w:rPr>
          <w:rFonts w:ascii="Times New Roman" w:hAnsi="Times New Roman"/>
          <w:b/>
          <w:color w:val="000000"/>
          <w:sz w:val="24"/>
          <w:szCs w:val="24"/>
          <w:lang w:val="id-ID"/>
        </w:rPr>
      </w:pPr>
    </w:p>
    <w:p w:rsidR="00BA55FC" w:rsidRPr="002A4A27" w:rsidRDefault="00BA55FC" w:rsidP="002A4A27">
      <w:pPr>
        <w:spacing w:after="0" w:line="480" w:lineRule="auto"/>
        <w:rPr>
          <w:rFonts w:ascii="Times New Roman" w:hAnsi="Times New Roman"/>
          <w:b/>
          <w:color w:val="000000"/>
          <w:sz w:val="24"/>
          <w:szCs w:val="24"/>
          <w:lang w:val="id-ID"/>
        </w:rPr>
      </w:pPr>
    </w:p>
    <w:p w:rsidR="00C3358B" w:rsidRPr="00785632" w:rsidRDefault="002A4A27" w:rsidP="00785632">
      <w:pPr>
        <w:spacing w:after="0" w:line="360" w:lineRule="auto"/>
        <w:jc w:val="both"/>
        <w:rPr>
          <w:rFonts w:ascii="Times New Roman" w:hAnsi="Times New Roman"/>
          <w:b/>
          <w:color w:val="000000"/>
          <w:sz w:val="24"/>
          <w:szCs w:val="24"/>
        </w:rPr>
      </w:pPr>
      <w:r w:rsidRPr="00785632">
        <w:rPr>
          <w:rFonts w:ascii="Times New Roman" w:hAnsi="Times New Roman"/>
          <w:b/>
          <w:color w:val="000000"/>
          <w:sz w:val="24"/>
          <w:szCs w:val="24"/>
        </w:rPr>
        <w:lastRenderedPageBreak/>
        <w:t>PENDAHULUAN</w:t>
      </w:r>
    </w:p>
    <w:p w:rsidR="00C3358B" w:rsidRPr="00246C33" w:rsidRDefault="00C3358B" w:rsidP="00C3358B">
      <w:pPr>
        <w:spacing w:after="0" w:line="360" w:lineRule="auto"/>
        <w:ind w:firstLine="720"/>
        <w:jc w:val="both"/>
        <w:rPr>
          <w:rFonts w:ascii="Times New Roman" w:hAnsi="Times New Roman"/>
          <w:sz w:val="24"/>
          <w:szCs w:val="24"/>
        </w:rPr>
      </w:pPr>
      <w:r w:rsidRPr="00246C33">
        <w:rPr>
          <w:rFonts w:ascii="Times New Roman" w:hAnsi="Times New Roman"/>
          <w:sz w:val="24"/>
          <w:szCs w:val="24"/>
        </w:rPr>
        <w:t>Implementasi kebijakan kredit usaha rakyat dalam mengembangkan usaha mikro kecil menengah di Kecamatan Koto Baru Kabupaten Dharmasraya belum sepenuhnya berjalan dengan optimal. Hal ini masih ditemukan faktor penghambat dari penyaluran program Kredit usaha rakyat ini, contohnya saja program KUR yang merupakan program yang diperuntukan untuk pelaku usaha mikro kecil dan menengah masih bisa dinikmati oleh bukan pelaku UMKM, dan juga masih ada masyarakat yang menggunakan dana Kredit Usaha rakyat bukan diperuntukkan untuk  usaha produktifnya.</w:t>
      </w:r>
    </w:p>
    <w:p w:rsidR="00C3358B" w:rsidRPr="00246C33" w:rsidRDefault="00C3358B" w:rsidP="00C3358B">
      <w:pPr>
        <w:spacing w:after="0" w:line="360" w:lineRule="auto"/>
        <w:ind w:firstLine="720"/>
        <w:jc w:val="both"/>
        <w:rPr>
          <w:rFonts w:ascii="Times New Roman" w:hAnsi="Times New Roman"/>
          <w:sz w:val="24"/>
          <w:szCs w:val="24"/>
        </w:rPr>
      </w:pPr>
      <w:r w:rsidRPr="00246C33">
        <w:rPr>
          <w:rFonts w:ascii="Times New Roman" w:hAnsi="Times New Roman"/>
          <w:sz w:val="24"/>
          <w:szCs w:val="24"/>
        </w:rPr>
        <w:t xml:space="preserve"> Faktor lain yang menghambat pelaksanaan KUR di Kecamatan Koto Baru adalah masih rendahnya partisipasi masyarakat yang memanfaatkan program KUR tersebut, kurang informasi atau ketidaktahuan masyarakat tentang keberadaan program KUR di Kecamatan Koto Baru, serta ada anggapan masyarakat bahwa berurusan dengan  pihak bank akan ribet dan rumit. Nantinya dengan adanya kebijakan tentang Kredit Usaha Rakyat ini sangat membantu masyarakat yang ada di kecamatan Koto Baru Kabupaten Dharmasraya</w:t>
      </w:r>
    </w:p>
    <w:p w:rsidR="00C3358B" w:rsidRPr="00246C33" w:rsidRDefault="00C3358B" w:rsidP="00C3358B">
      <w:pPr>
        <w:spacing w:after="0" w:line="360" w:lineRule="auto"/>
        <w:ind w:firstLine="720"/>
        <w:jc w:val="both"/>
        <w:rPr>
          <w:rFonts w:ascii="Times New Roman" w:hAnsi="Times New Roman"/>
          <w:sz w:val="24"/>
          <w:szCs w:val="24"/>
        </w:rPr>
      </w:pPr>
      <w:r w:rsidRPr="00246C33">
        <w:rPr>
          <w:rFonts w:ascii="Times New Roman" w:hAnsi="Times New Roman"/>
          <w:sz w:val="24"/>
          <w:szCs w:val="24"/>
        </w:rPr>
        <w:t>Kabupaten Dharmasraya adalah hasil dari pemekaran dari Kabupaten Sijunjung Propinsi Sumatera Barat berdasarkan Undang-undang</w:t>
      </w:r>
      <w:r w:rsidR="008003D9">
        <w:rPr>
          <w:rFonts w:ascii="Times New Roman" w:hAnsi="Times New Roman"/>
          <w:sz w:val="24"/>
          <w:szCs w:val="24"/>
          <w:lang w:val="id-ID"/>
        </w:rPr>
        <w:t xml:space="preserve"> </w:t>
      </w:r>
      <w:r w:rsidRPr="00246C33">
        <w:rPr>
          <w:rFonts w:ascii="Times New Roman" w:hAnsi="Times New Roman"/>
          <w:sz w:val="24"/>
          <w:szCs w:val="24"/>
        </w:rPr>
        <w:t xml:space="preserve"> No. 38 tahun 2003. Kabupaten Dharmasraya merupakan salah satu daerah penghasil kelapa sawit dan berbagai hasil perkebunan dan pertanian. Perkembangan perekonomian di Dharmasraya cukup membaik. Meskipun Kabupaten ini tergolong kabupaten baru berkembang. Selain hasil perkebunan dan pertanian yang menunjang sektor perekonomiannya disana masyarakat juga banyak yang berdagang. Hampir di setiap kecamatan masyarakat mempunyai usaha berskala kecil yang sekarang ini disebut dengan usaha mikro kecil dan menengah.</w:t>
      </w:r>
    </w:p>
    <w:p w:rsidR="00C3358B" w:rsidRPr="00246C33" w:rsidRDefault="00C3358B" w:rsidP="00C3358B">
      <w:pPr>
        <w:spacing w:after="0" w:line="360" w:lineRule="auto"/>
        <w:ind w:firstLine="720"/>
        <w:jc w:val="both"/>
        <w:rPr>
          <w:rFonts w:ascii="Times New Roman" w:hAnsi="Times New Roman"/>
          <w:sz w:val="24"/>
          <w:szCs w:val="24"/>
        </w:rPr>
      </w:pPr>
      <w:r w:rsidRPr="00246C33">
        <w:rPr>
          <w:rFonts w:ascii="Times New Roman" w:hAnsi="Times New Roman"/>
          <w:sz w:val="24"/>
          <w:szCs w:val="24"/>
        </w:rPr>
        <w:t xml:space="preserve">Adapun salah satu kecamatan yang ada di Kabupaten  Dharmasraya adalah Kecamatan Koto Baru, yang dimana pada umumnya masyarakat disana mata pencahariannya yaitu bertani dan berkebun. Selain itu kebanyakan masyarakatnya juga  mempunyai usaha dagang dengan skala kecil yang bertujuan untuk menambah pendapatannya. Usaha dagang  yang ditekuni masyarakat seperti berjualan sembako, kerupuk, tahu, tempe dan lain-lain. </w:t>
      </w:r>
    </w:p>
    <w:p w:rsidR="00C3358B" w:rsidRPr="00246C33" w:rsidRDefault="00C3358B" w:rsidP="00C3358B">
      <w:pPr>
        <w:spacing w:after="0" w:line="360" w:lineRule="auto"/>
        <w:ind w:firstLine="720"/>
        <w:jc w:val="both"/>
        <w:rPr>
          <w:rFonts w:ascii="Times New Roman" w:hAnsi="Times New Roman"/>
          <w:sz w:val="24"/>
          <w:szCs w:val="24"/>
        </w:rPr>
      </w:pPr>
      <w:r w:rsidRPr="00246C33">
        <w:rPr>
          <w:rFonts w:ascii="Times New Roman" w:hAnsi="Times New Roman"/>
          <w:sz w:val="24"/>
          <w:szCs w:val="24"/>
        </w:rPr>
        <w:t xml:space="preserve">Untuk membantu permodalan UMKM pemerintah membuat suatu kebijakan yaitu Program Kredit Usaha Rakyat (KUR). Program Kredit Usaha Rakyat (KUR) </w:t>
      </w:r>
      <w:r w:rsidRPr="00246C33">
        <w:rPr>
          <w:rFonts w:ascii="Times New Roman" w:hAnsi="Times New Roman"/>
          <w:sz w:val="24"/>
          <w:szCs w:val="24"/>
        </w:rPr>
        <w:lastRenderedPageBreak/>
        <w:t>lahir sebagai respon dari instruksi presiden No.6 Tahun 2007 tentang kebijakan percepatan pengembangan sektor riil dan pemberdayaan UMKM, khususnya dibidang reformasi sektor keuangan. Intstruksi presiden tersebut ditindaklanjuti dengan ditanda tangani nota kesepahaman bersama antara presiden, lembaga penjamin dan perbankan pada tanggal 09 oktober 2007. Sebagaimana kemudian diubah menjadi addendum pada tanggal 14 mei 2008 tentang penjamin kredit atau pembiayaan pada UMKM dan koperasi atau yang lebih dikenal dengan istilah KUR. Program KUR mendapatkan aspresiasi tinggi oleh masyarakat terutama pelaku Usaha Mikro Kecil dan Menengah.</w:t>
      </w:r>
    </w:p>
    <w:p w:rsidR="00C3358B" w:rsidRPr="00246C33" w:rsidRDefault="00C3358B" w:rsidP="00C3358B">
      <w:pPr>
        <w:spacing w:after="0" w:line="360" w:lineRule="auto"/>
        <w:ind w:firstLine="720"/>
        <w:jc w:val="both"/>
        <w:rPr>
          <w:rFonts w:ascii="Times New Roman" w:hAnsi="Times New Roman"/>
          <w:sz w:val="24"/>
          <w:szCs w:val="24"/>
        </w:rPr>
      </w:pPr>
      <w:r w:rsidRPr="00246C33">
        <w:rPr>
          <w:rFonts w:ascii="Times New Roman" w:hAnsi="Times New Roman"/>
          <w:sz w:val="24"/>
          <w:szCs w:val="24"/>
        </w:rPr>
        <w:t>Sedangkan pelaksana program kredit usaha rakyat adalah bank yang ikut menandatangani Nota kesepaham bersama tentang penjaminan kredit atau pembiayaan kepada Usaha Mikro, Kecil, Menengah, dan Koperasi (UMKMK) yang terdiri dari Bank Rakyat Indonesia (BRI), Bank Negara Indonesia (BNI), Bank Mandiri, Bank Tabungan Negara (BTN), Bank Syariah Mandiri (BSM), Bank Bukopin, Bank Negara Indonesia Syariah (BNI Syariah) dan seluruh Bank Pembangunan Daerah (BPD) yang tersebar di seluruh Indonesia.</w:t>
      </w:r>
    </w:p>
    <w:p w:rsidR="00C3358B" w:rsidRPr="00246C33" w:rsidRDefault="00C3358B" w:rsidP="00C3358B">
      <w:pPr>
        <w:spacing w:after="0" w:line="360" w:lineRule="auto"/>
        <w:ind w:firstLine="720"/>
        <w:jc w:val="both"/>
        <w:rPr>
          <w:rFonts w:ascii="Times New Roman" w:hAnsi="Times New Roman"/>
          <w:sz w:val="24"/>
          <w:szCs w:val="24"/>
        </w:rPr>
      </w:pPr>
      <w:r w:rsidRPr="00246C33">
        <w:rPr>
          <w:rFonts w:ascii="Times New Roman" w:hAnsi="Times New Roman"/>
          <w:sz w:val="24"/>
          <w:szCs w:val="24"/>
        </w:rPr>
        <w:t>Namun demikian perkembangan usaha mikro kecil menegah masih mengalami masalah dan belum sesuai dengan yang dharapkan. Masalah yang sampai kini menjadi kendala dalam perkembangan usaha mikro kecil dan menegah antara lain adalah keterbatasan modal dan sulit mengakses sumber permodalan. Modal yang digunakan dalam mengembangkan usaha lebih banyak mengandalkan modal pribadi dan perputaran hasil usaha yang diperoleh.Untuk mengatasi masalah permodalan bagi pelaku Usaha Mikro, Kecil dan Menengah, pemerintah memiliki suatu kebijakan mengenai pemberdayaan Usaha Mikro, Kecil dan Menengah, khususnya dalam akses permodalan yaitu melalui kredit usaha rakyat (KUR). Melalui kredit usaha rakyat, pelaku Usaha Mikro, Kecil dan Menengah dapat memperoleh akses kredit yang dapat digunakan sebagai modal untuk memulai dan membuka usaha baru atau mengembangkan usaha sehingga semakin produktif.</w:t>
      </w:r>
    </w:p>
    <w:p w:rsidR="00C3358B" w:rsidRPr="00246C33" w:rsidRDefault="00C3358B" w:rsidP="002A4A27">
      <w:pPr>
        <w:spacing w:after="0" w:line="360" w:lineRule="auto"/>
        <w:ind w:firstLine="720"/>
        <w:jc w:val="both"/>
        <w:rPr>
          <w:rFonts w:ascii="Times New Roman" w:hAnsi="Times New Roman"/>
          <w:b/>
          <w:sz w:val="24"/>
          <w:szCs w:val="24"/>
        </w:rPr>
      </w:pPr>
      <w:r w:rsidRPr="00246C33">
        <w:rPr>
          <w:rFonts w:ascii="Times New Roman" w:hAnsi="Times New Roman"/>
          <w:sz w:val="24"/>
          <w:szCs w:val="24"/>
        </w:rPr>
        <w:t xml:space="preserve">Usaha Mikro Kecil dan Menengah (UMKM) adalah suatu kegiatan ekonomi yang dilakukan oleh masyarakat sebagai tumpuan dalam memperoleh pendapatan. Walaupun usaha mikro kecil dan menegah bukan merupakan usaha besar, namun peran usaha mikro kecil dan menengah dalam menggerakkan pertumbuhan ekonomi tidak diragukan lagi. Usaha mikro kecil dan menegah menjadi penting </w:t>
      </w:r>
      <w:r w:rsidRPr="00246C33">
        <w:rPr>
          <w:rFonts w:ascii="Times New Roman" w:hAnsi="Times New Roman"/>
          <w:sz w:val="24"/>
          <w:szCs w:val="24"/>
        </w:rPr>
        <w:lastRenderedPageBreak/>
        <w:t>tidak hanya karena usaha ini mampu menyerap tenaga kerja yang banyak, tetapi usaha mikro kecil dan menengah juga dapat menjadi pendapatan bagi masyarakat yang kurang mampu untuk mengembangkan pendapatan perekonomian.</w:t>
      </w:r>
      <w:r w:rsidR="002A4A27">
        <w:rPr>
          <w:rFonts w:ascii="Times New Roman" w:hAnsi="Times New Roman"/>
          <w:sz w:val="24"/>
          <w:szCs w:val="24"/>
          <w:lang w:val="id-ID"/>
        </w:rPr>
        <w:t xml:space="preserve"> </w:t>
      </w:r>
    </w:p>
    <w:p w:rsidR="00C3358B" w:rsidRPr="002A4A27" w:rsidRDefault="00C3358B" w:rsidP="002A4A27">
      <w:pPr>
        <w:pStyle w:val="ListParagraph"/>
        <w:spacing w:after="0" w:line="360" w:lineRule="auto"/>
        <w:ind w:left="66" w:firstLine="654"/>
        <w:jc w:val="both"/>
        <w:rPr>
          <w:rFonts w:ascii="Times New Roman" w:hAnsi="Times New Roman"/>
          <w:sz w:val="24"/>
          <w:szCs w:val="24"/>
        </w:rPr>
      </w:pPr>
      <w:r w:rsidRPr="00246C33">
        <w:rPr>
          <w:rFonts w:ascii="Times New Roman" w:hAnsi="Times New Roman"/>
          <w:sz w:val="24"/>
          <w:szCs w:val="24"/>
        </w:rPr>
        <w:t xml:space="preserve">Pendekatan atau teori yang digunakan dalam penelitian ini adalah teori implementasi menurut George C. Edwards III, dimana implementasi dapat dimulai dari kondisi abstrak dan sebuah pertanyaan tentang apakah syarat agar implementasi kebijakan dapat berhasil. Menurut George C. Edwards III ada empat variabel dalam kebijakan publik yaitu komunikasi, sumber daya, sikap, dan struktur birokrasi, keempat faktor di atas harus dilaksanakan secara simultan karena antara satu dengan yang lainnya memiliki hubungan erat yang bertujuan meningkatkan pemahaman tentang implementasi kebijakan. Penyederhanaan pengertian dengan cara membreakdown (diturunkan) melalui eksplanasi implementasi kedalam komponen prinsip. Faktor-faktor </w:t>
      </w:r>
      <w:r w:rsidR="002A4A27">
        <w:rPr>
          <w:rFonts w:ascii="Times New Roman" w:hAnsi="Times New Roman"/>
          <w:sz w:val="24"/>
          <w:szCs w:val="24"/>
        </w:rPr>
        <w:t xml:space="preserve"> </w:t>
      </w:r>
      <w:r w:rsidRPr="00246C33">
        <w:rPr>
          <w:rFonts w:ascii="Times New Roman" w:hAnsi="Times New Roman"/>
          <w:sz w:val="24"/>
          <w:szCs w:val="24"/>
        </w:rPr>
        <w:t>yang berpengaruh dalam implementasi menurut George C. Edwards III adalah sebagai berikut :</w:t>
      </w:r>
      <w:r w:rsidR="002A4A27">
        <w:rPr>
          <w:rFonts w:ascii="Times New Roman" w:hAnsi="Times New Roman"/>
          <w:sz w:val="24"/>
          <w:szCs w:val="24"/>
        </w:rPr>
        <w:t xml:space="preserve"> </w:t>
      </w:r>
      <w:r w:rsidR="002A4A27" w:rsidRPr="002A4A27">
        <w:rPr>
          <w:rFonts w:ascii="Times New Roman" w:hAnsi="Times New Roman"/>
          <w:sz w:val="24"/>
          <w:szCs w:val="24"/>
        </w:rPr>
        <w:t xml:space="preserve">komunikasi, </w:t>
      </w:r>
      <w:r w:rsidR="002A4A27" w:rsidRPr="002A4A27">
        <w:rPr>
          <w:rFonts w:ascii="Times New Roman" w:hAnsi="Times New Roman"/>
          <w:bCs/>
          <w:sz w:val="24"/>
          <w:szCs w:val="24"/>
        </w:rPr>
        <w:t>sumber daya, disposisi atau sikap dan struktur birokrasi.</w:t>
      </w:r>
    </w:p>
    <w:p w:rsidR="00C3358B" w:rsidRPr="00246C33" w:rsidRDefault="00C3358B" w:rsidP="002A4A27">
      <w:pPr>
        <w:spacing w:after="0" w:line="360" w:lineRule="auto"/>
        <w:rPr>
          <w:rFonts w:ascii="Times New Roman" w:hAnsi="Times New Roman"/>
          <w:sz w:val="24"/>
          <w:szCs w:val="24"/>
        </w:rPr>
      </w:pPr>
      <w:r w:rsidRPr="00246C33">
        <w:rPr>
          <w:rFonts w:ascii="Times New Roman" w:hAnsi="Times New Roman"/>
          <w:b/>
          <w:sz w:val="24"/>
          <w:szCs w:val="24"/>
        </w:rPr>
        <w:t>METODOLOGI PENELITIAN</w:t>
      </w:r>
    </w:p>
    <w:p w:rsidR="002A4A27" w:rsidRDefault="00C3358B" w:rsidP="002A4A27">
      <w:pPr>
        <w:spacing w:after="0" w:line="360" w:lineRule="auto"/>
        <w:ind w:firstLine="567"/>
        <w:jc w:val="both"/>
        <w:rPr>
          <w:rFonts w:ascii="Times New Roman" w:hAnsi="Times New Roman"/>
          <w:b/>
          <w:sz w:val="24"/>
          <w:szCs w:val="24"/>
          <w:lang w:val="id-ID"/>
        </w:rPr>
      </w:pPr>
      <w:r w:rsidRPr="00246C33">
        <w:rPr>
          <w:rFonts w:ascii="Times New Roman" w:hAnsi="Times New Roman"/>
          <w:sz w:val="24"/>
          <w:szCs w:val="24"/>
        </w:rPr>
        <w:t>Dalam penelitian ini, peneliti menggunakan penelitian kualitatif deskriptif, yaitu data yang dikumpulkan berbentuk kata – kata, gambar, bukan angka-angka. Adapun tujuan dari penelitian kualitatif deskriptif adalah untuk mengumpulkan informasi aktual secara rinci yang melukiskan gejala yang ada, mengidentifikasikan masalah atau memeriksa kondisi dan praktek yang berlaku, serta mengumpulkan data dan menuangkan data dari lapangan melalui observasi, angket dan wawancara untuk kemudian di analisa.</w:t>
      </w:r>
    </w:p>
    <w:p w:rsidR="00C3358B" w:rsidRDefault="00C3358B" w:rsidP="0075650E">
      <w:pPr>
        <w:spacing w:after="0" w:line="360" w:lineRule="auto"/>
        <w:ind w:firstLine="567"/>
        <w:jc w:val="both"/>
        <w:rPr>
          <w:rFonts w:ascii="Times New Roman" w:hAnsi="Times New Roman"/>
          <w:sz w:val="24"/>
          <w:szCs w:val="24"/>
          <w:lang w:val="id-ID"/>
        </w:rPr>
      </w:pPr>
      <w:r w:rsidRPr="00246C33">
        <w:rPr>
          <w:rFonts w:ascii="Times New Roman" w:hAnsi="Times New Roman"/>
          <w:sz w:val="24"/>
          <w:szCs w:val="24"/>
        </w:rPr>
        <w:t xml:space="preserve">Sampel merupakan perwakilan dari populasi yang akan menggali objek dalam penelitian. Menurut Sugiono sampel adalah bagian dari jumlah dan karakter yang dimiliki oleh populasi. Berdasarkan </w:t>
      </w:r>
      <w:r w:rsidRPr="00246C33">
        <w:rPr>
          <w:rFonts w:ascii="Times New Roman" w:hAnsi="Times New Roman"/>
          <w:i/>
          <w:sz w:val="24"/>
          <w:szCs w:val="24"/>
        </w:rPr>
        <w:t>teknik purposive sampling</w:t>
      </w:r>
      <w:r w:rsidRPr="00246C33">
        <w:rPr>
          <w:rFonts w:ascii="Times New Roman" w:hAnsi="Times New Roman"/>
          <w:sz w:val="24"/>
          <w:szCs w:val="24"/>
        </w:rPr>
        <w:t xml:space="preserve"> akhirnya penulis menetapkan sampelnya dalam penelitian ini yaitu 8 (delapan) orang yang dianggap mewakili jumlah populasi yang telah disebutkan diatas. Adapun klasifikasi sampel sebagai berikut: </w:t>
      </w:r>
    </w:p>
    <w:p w:rsidR="008003D9" w:rsidRDefault="008003D9" w:rsidP="0075650E">
      <w:pPr>
        <w:spacing w:after="0" w:line="360" w:lineRule="auto"/>
        <w:ind w:firstLine="567"/>
        <w:jc w:val="both"/>
        <w:rPr>
          <w:rFonts w:ascii="Times New Roman" w:hAnsi="Times New Roman"/>
          <w:sz w:val="24"/>
          <w:szCs w:val="24"/>
          <w:lang w:val="id-ID"/>
        </w:rPr>
      </w:pPr>
    </w:p>
    <w:p w:rsidR="008003D9" w:rsidRDefault="008003D9" w:rsidP="0075650E">
      <w:pPr>
        <w:spacing w:after="0" w:line="360" w:lineRule="auto"/>
        <w:ind w:firstLine="567"/>
        <w:jc w:val="both"/>
        <w:rPr>
          <w:rFonts w:ascii="Times New Roman" w:hAnsi="Times New Roman"/>
          <w:sz w:val="24"/>
          <w:szCs w:val="24"/>
          <w:lang w:val="id-ID"/>
        </w:rPr>
      </w:pPr>
    </w:p>
    <w:p w:rsidR="008003D9" w:rsidRPr="008003D9" w:rsidRDefault="008003D9" w:rsidP="0075650E">
      <w:pPr>
        <w:spacing w:after="0" w:line="360" w:lineRule="auto"/>
        <w:ind w:firstLine="567"/>
        <w:jc w:val="both"/>
        <w:rPr>
          <w:rFonts w:ascii="Times New Roman" w:hAnsi="Times New Roman"/>
          <w:sz w:val="24"/>
          <w:szCs w:val="24"/>
          <w:lang w:val="id-ID"/>
        </w:rPr>
      </w:pPr>
    </w:p>
    <w:p w:rsidR="0075650E" w:rsidRDefault="0075650E" w:rsidP="0075650E">
      <w:pPr>
        <w:spacing w:after="0" w:line="360" w:lineRule="auto"/>
        <w:ind w:firstLine="567"/>
        <w:jc w:val="both"/>
        <w:rPr>
          <w:rFonts w:ascii="Times New Roman" w:hAnsi="Times New Roman"/>
          <w:sz w:val="24"/>
          <w:szCs w:val="24"/>
          <w:lang w:val="id-ID"/>
        </w:rPr>
      </w:pPr>
    </w:p>
    <w:p w:rsidR="0075650E" w:rsidRPr="0075650E" w:rsidRDefault="0075650E" w:rsidP="0075650E">
      <w:pPr>
        <w:spacing w:after="0" w:line="360" w:lineRule="auto"/>
        <w:ind w:left="142"/>
        <w:jc w:val="both"/>
        <w:rPr>
          <w:rFonts w:ascii="Times New Roman" w:hAnsi="Times New Roman"/>
          <w:b/>
          <w:sz w:val="24"/>
          <w:szCs w:val="24"/>
          <w:lang w:val="id-ID"/>
        </w:rPr>
      </w:pPr>
      <w:r w:rsidRPr="0075650E">
        <w:rPr>
          <w:rFonts w:ascii="Times New Roman" w:hAnsi="Times New Roman"/>
          <w:b/>
          <w:sz w:val="24"/>
          <w:szCs w:val="24"/>
          <w:lang w:val="id-ID"/>
        </w:rPr>
        <w:lastRenderedPageBreak/>
        <w:t>Tabel :1</w:t>
      </w:r>
      <w:r>
        <w:rPr>
          <w:rFonts w:ascii="Times New Roman" w:hAnsi="Times New Roman"/>
          <w:b/>
          <w:sz w:val="24"/>
          <w:szCs w:val="24"/>
          <w:lang w:val="id-ID"/>
        </w:rPr>
        <w:t xml:space="preserve"> Informan</w:t>
      </w:r>
    </w:p>
    <w:tbl>
      <w:tblPr>
        <w:tblW w:w="0" w:type="auto"/>
        <w:tblInd w:w="287" w:type="dxa"/>
        <w:tblBorders>
          <w:top w:val="single" w:sz="8" w:space="0" w:color="8064A2"/>
          <w:bottom w:val="single" w:sz="8" w:space="0" w:color="8064A2"/>
        </w:tblBorders>
        <w:tblLook w:val="04A0"/>
      </w:tblPr>
      <w:tblGrid>
        <w:gridCol w:w="662"/>
        <w:gridCol w:w="2173"/>
        <w:gridCol w:w="907"/>
        <w:gridCol w:w="3927"/>
      </w:tblGrid>
      <w:tr w:rsidR="00C3358B" w:rsidRPr="00246C33" w:rsidTr="001C308F">
        <w:tc>
          <w:tcPr>
            <w:tcW w:w="662" w:type="dxa"/>
            <w:tcBorders>
              <w:top w:val="single" w:sz="8" w:space="0" w:color="8064A2"/>
              <w:left w:val="nil"/>
              <w:bottom w:val="single" w:sz="8" w:space="0" w:color="8064A2"/>
              <w:right w:val="nil"/>
            </w:tcBorders>
          </w:tcPr>
          <w:p w:rsidR="00C3358B" w:rsidRPr="00246C33" w:rsidRDefault="00C3358B" w:rsidP="001C308F">
            <w:pPr>
              <w:spacing w:after="0" w:line="360" w:lineRule="auto"/>
              <w:ind w:left="142"/>
              <w:jc w:val="center"/>
              <w:rPr>
                <w:rFonts w:ascii="Times New Roman" w:hAnsi="Times New Roman"/>
                <w:b/>
                <w:bCs/>
                <w:color w:val="5F497A"/>
                <w:sz w:val="24"/>
                <w:szCs w:val="24"/>
              </w:rPr>
            </w:pPr>
            <w:r w:rsidRPr="00246C33">
              <w:rPr>
                <w:rFonts w:ascii="Times New Roman" w:hAnsi="Times New Roman"/>
                <w:b/>
                <w:bCs/>
                <w:color w:val="5F497A"/>
                <w:sz w:val="24"/>
                <w:szCs w:val="24"/>
              </w:rPr>
              <w:t>No</w:t>
            </w:r>
          </w:p>
        </w:tc>
        <w:tc>
          <w:tcPr>
            <w:tcW w:w="2173" w:type="dxa"/>
            <w:tcBorders>
              <w:top w:val="single" w:sz="8" w:space="0" w:color="8064A2"/>
              <w:left w:val="nil"/>
              <w:bottom w:val="single" w:sz="8" w:space="0" w:color="8064A2"/>
              <w:right w:val="nil"/>
            </w:tcBorders>
          </w:tcPr>
          <w:p w:rsidR="00C3358B" w:rsidRPr="00246C33" w:rsidRDefault="00C3358B" w:rsidP="001C308F">
            <w:pPr>
              <w:spacing w:after="0" w:line="360" w:lineRule="auto"/>
              <w:jc w:val="center"/>
              <w:rPr>
                <w:rFonts w:ascii="Times New Roman" w:hAnsi="Times New Roman"/>
                <w:b/>
                <w:bCs/>
                <w:color w:val="5F497A"/>
                <w:sz w:val="24"/>
                <w:szCs w:val="24"/>
              </w:rPr>
            </w:pPr>
            <w:r w:rsidRPr="00246C33">
              <w:rPr>
                <w:rFonts w:ascii="Times New Roman" w:hAnsi="Times New Roman"/>
                <w:b/>
                <w:bCs/>
                <w:color w:val="5F497A"/>
                <w:sz w:val="24"/>
                <w:szCs w:val="24"/>
              </w:rPr>
              <w:t>Nama</w:t>
            </w:r>
          </w:p>
        </w:tc>
        <w:tc>
          <w:tcPr>
            <w:tcW w:w="907" w:type="dxa"/>
            <w:tcBorders>
              <w:top w:val="single" w:sz="8" w:space="0" w:color="8064A2"/>
              <w:left w:val="nil"/>
              <w:bottom w:val="single" w:sz="8" w:space="0" w:color="8064A2"/>
              <w:right w:val="nil"/>
            </w:tcBorders>
          </w:tcPr>
          <w:p w:rsidR="00C3358B" w:rsidRPr="00246C33" w:rsidRDefault="00C3358B" w:rsidP="001C308F">
            <w:pPr>
              <w:spacing w:after="0" w:line="360" w:lineRule="auto"/>
              <w:jc w:val="center"/>
              <w:rPr>
                <w:rFonts w:ascii="Times New Roman" w:hAnsi="Times New Roman"/>
                <w:b/>
                <w:bCs/>
                <w:color w:val="5F497A"/>
                <w:sz w:val="24"/>
                <w:szCs w:val="24"/>
              </w:rPr>
            </w:pPr>
            <w:r w:rsidRPr="00246C33">
              <w:rPr>
                <w:rFonts w:ascii="Times New Roman" w:hAnsi="Times New Roman"/>
                <w:b/>
                <w:bCs/>
                <w:color w:val="5F497A"/>
                <w:sz w:val="24"/>
                <w:szCs w:val="24"/>
              </w:rPr>
              <w:t>Usia</w:t>
            </w:r>
          </w:p>
        </w:tc>
        <w:tc>
          <w:tcPr>
            <w:tcW w:w="3927" w:type="dxa"/>
            <w:tcBorders>
              <w:top w:val="single" w:sz="8" w:space="0" w:color="8064A2"/>
              <w:left w:val="nil"/>
              <w:bottom w:val="single" w:sz="8" w:space="0" w:color="8064A2"/>
              <w:right w:val="nil"/>
            </w:tcBorders>
          </w:tcPr>
          <w:p w:rsidR="00C3358B" w:rsidRPr="00246C33" w:rsidRDefault="00C3358B" w:rsidP="001C308F">
            <w:pPr>
              <w:spacing w:after="0" w:line="360" w:lineRule="auto"/>
              <w:jc w:val="center"/>
              <w:rPr>
                <w:rFonts w:ascii="Times New Roman" w:hAnsi="Times New Roman"/>
                <w:b/>
                <w:bCs/>
                <w:color w:val="5F497A"/>
                <w:sz w:val="24"/>
                <w:szCs w:val="24"/>
              </w:rPr>
            </w:pPr>
            <w:r w:rsidRPr="00246C33">
              <w:rPr>
                <w:rFonts w:ascii="Times New Roman" w:hAnsi="Times New Roman"/>
                <w:b/>
                <w:bCs/>
                <w:color w:val="5F497A"/>
                <w:sz w:val="24"/>
                <w:szCs w:val="24"/>
              </w:rPr>
              <w:t>Jabatan</w:t>
            </w:r>
          </w:p>
        </w:tc>
      </w:tr>
      <w:tr w:rsidR="00C3358B" w:rsidRPr="00246C33" w:rsidTr="001C308F">
        <w:tc>
          <w:tcPr>
            <w:tcW w:w="662" w:type="dxa"/>
            <w:tcBorders>
              <w:left w:val="nil"/>
              <w:right w:val="nil"/>
            </w:tcBorders>
            <w:shd w:val="clear" w:color="auto" w:fill="DFD8E8"/>
          </w:tcPr>
          <w:p w:rsidR="00C3358B" w:rsidRPr="00246C33" w:rsidRDefault="00C3358B" w:rsidP="001C308F">
            <w:pPr>
              <w:spacing w:after="0" w:line="360" w:lineRule="auto"/>
              <w:jc w:val="both"/>
              <w:rPr>
                <w:rFonts w:ascii="Times New Roman" w:hAnsi="Times New Roman"/>
                <w:b/>
                <w:bCs/>
                <w:color w:val="5F497A"/>
                <w:sz w:val="24"/>
                <w:szCs w:val="24"/>
              </w:rPr>
            </w:pPr>
            <w:r w:rsidRPr="00246C33">
              <w:rPr>
                <w:rFonts w:ascii="Times New Roman" w:hAnsi="Times New Roman"/>
                <w:b/>
                <w:bCs/>
                <w:color w:val="5F497A"/>
                <w:sz w:val="24"/>
                <w:szCs w:val="24"/>
              </w:rPr>
              <w:t>1</w:t>
            </w:r>
          </w:p>
        </w:tc>
        <w:tc>
          <w:tcPr>
            <w:tcW w:w="2173" w:type="dxa"/>
            <w:tcBorders>
              <w:left w:val="nil"/>
              <w:right w:val="nil"/>
            </w:tcBorders>
            <w:shd w:val="clear" w:color="auto" w:fill="DFD8E8"/>
          </w:tcPr>
          <w:p w:rsidR="00C3358B" w:rsidRPr="00246C33" w:rsidRDefault="00C3358B" w:rsidP="001C308F">
            <w:pPr>
              <w:spacing w:after="0" w:line="360" w:lineRule="auto"/>
              <w:jc w:val="both"/>
              <w:rPr>
                <w:rFonts w:ascii="Times New Roman" w:hAnsi="Times New Roman"/>
                <w:color w:val="5F497A"/>
                <w:sz w:val="24"/>
                <w:szCs w:val="24"/>
              </w:rPr>
            </w:pPr>
            <w:r w:rsidRPr="00246C33">
              <w:rPr>
                <w:rFonts w:ascii="Times New Roman" w:hAnsi="Times New Roman"/>
                <w:color w:val="5F497A"/>
                <w:sz w:val="24"/>
                <w:szCs w:val="24"/>
              </w:rPr>
              <w:t xml:space="preserve">Hasan Basri S.E, M.Si  </w:t>
            </w:r>
          </w:p>
        </w:tc>
        <w:tc>
          <w:tcPr>
            <w:tcW w:w="907" w:type="dxa"/>
            <w:tcBorders>
              <w:left w:val="nil"/>
              <w:right w:val="nil"/>
            </w:tcBorders>
            <w:shd w:val="clear" w:color="auto" w:fill="DFD8E8"/>
          </w:tcPr>
          <w:p w:rsidR="00C3358B" w:rsidRPr="00246C33" w:rsidRDefault="00C3358B" w:rsidP="001C308F">
            <w:pPr>
              <w:spacing w:after="0" w:line="360" w:lineRule="auto"/>
              <w:jc w:val="both"/>
              <w:rPr>
                <w:rFonts w:ascii="Times New Roman" w:hAnsi="Times New Roman"/>
                <w:color w:val="5F497A"/>
                <w:sz w:val="24"/>
                <w:szCs w:val="24"/>
              </w:rPr>
            </w:pPr>
            <w:r w:rsidRPr="00246C33">
              <w:rPr>
                <w:rFonts w:ascii="Times New Roman" w:hAnsi="Times New Roman"/>
                <w:color w:val="5F497A"/>
                <w:sz w:val="24"/>
                <w:szCs w:val="24"/>
              </w:rPr>
              <w:t>47</w:t>
            </w:r>
          </w:p>
        </w:tc>
        <w:tc>
          <w:tcPr>
            <w:tcW w:w="3927" w:type="dxa"/>
            <w:tcBorders>
              <w:left w:val="nil"/>
              <w:right w:val="nil"/>
            </w:tcBorders>
            <w:shd w:val="clear" w:color="auto" w:fill="DFD8E8"/>
          </w:tcPr>
          <w:p w:rsidR="00C3358B" w:rsidRPr="00246C33" w:rsidRDefault="00C3358B" w:rsidP="001C308F">
            <w:pPr>
              <w:spacing w:after="0" w:line="360" w:lineRule="auto"/>
              <w:jc w:val="both"/>
              <w:rPr>
                <w:rFonts w:ascii="Times New Roman" w:hAnsi="Times New Roman"/>
                <w:color w:val="5F497A"/>
                <w:sz w:val="24"/>
                <w:szCs w:val="24"/>
              </w:rPr>
            </w:pPr>
            <w:r w:rsidRPr="00246C33">
              <w:rPr>
                <w:rFonts w:ascii="Times New Roman" w:hAnsi="Times New Roman"/>
                <w:color w:val="5F497A"/>
                <w:sz w:val="24"/>
                <w:szCs w:val="24"/>
              </w:rPr>
              <w:t>Kepala Bidang Koperasi dan UMKM</w:t>
            </w:r>
          </w:p>
        </w:tc>
      </w:tr>
      <w:tr w:rsidR="00C3358B" w:rsidRPr="00246C33" w:rsidTr="001C308F">
        <w:tc>
          <w:tcPr>
            <w:tcW w:w="662" w:type="dxa"/>
          </w:tcPr>
          <w:p w:rsidR="00C3358B" w:rsidRPr="00246C33" w:rsidRDefault="00C3358B" w:rsidP="001C308F">
            <w:pPr>
              <w:spacing w:after="0" w:line="360" w:lineRule="auto"/>
              <w:jc w:val="both"/>
              <w:rPr>
                <w:rFonts w:ascii="Times New Roman" w:hAnsi="Times New Roman"/>
                <w:b/>
                <w:bCs/>
                <w:color w:val="5F497A"/>
                <w:sz w:val="24"/>
                <w:szCs w:val="24"/>
              </w:rPr>
            </w:pPr>
            <w:r w:rsidRPr="00246C33">
              <w:rPr>
                <w:rFonts w:ascii="Times New Roman" w:hAnsi="Times New Roman"/>
                <w:b/>
                <w:bCs/>
                <w:color w:val="5F497A"/>
                <w:sz w:val="24"/>
                <w:szCs w:val="24"/>
              </w:rPr>
              <w:t>2</w:t>
            </w:r>
          </w:p>
        </w:tc>
        <w:tc>
          <w:tcPr>
            <w:tcW w:w="2173" w:type="dxa"/>
          </w:tcPr>
          <w:p w:rsidR="00C3358B" w:rsidRPr="00246C33" w:rsidRDefault="00C3358B" w:rsidP="001C308F">
            <w:pPr>
              <w:spacing w:after="0" w:line="360" w:lineRule="auto"/>
              <w:jc w:val="both"/>
              <w:rPr>
                <w:rFonts w:ascii="Times New Roman" w:hAnsi="Times New Roman"/>
                <w:color w:val="5F497A"/>
                <w:sz w:val="24"/>
                <w:szCs w:val="24"/>
              </w:rPr>
            </w:pPr>
            <w:r w:rsidRPr="00246C33">
              <w:rPr>
                <w:rFonts w:ascii="Times New Roman" w:hAnsi="Times New Roman"/>
                <w:color w:val="5F497A"/>
                <w:sz w:val="24"/>
                <w:szCs w:val="24"/>
              </w:rPr>
              <w:t>Supratman, S.Sos, M.Si</w:t>
            </w:r>
          </w:p>
        </w:tc>
        <w:tc>
          <w:tcPr>
            <w:tcW w:w="907" w:type="dxa"/>
          </w:tcPr>
          <w:p w:rsidR="00C3358B" w:rsidRPr="00246C33" w:rsidRDefault="00C3358B" w:rsidP="001C308F">
            <w:pPr>
              <w:spacing w:after="0" w:line="360" w:lineRule="auto"/>
              <w:jc w:val="both"/>
              <w:rPr>
                <w:rFonts w:ascii="Times New Roman" w:hAnsi="Times New Roman"/>
                <w:color w:val="5F497A"/>
                <w:sz w:val="24"/>
                <w:szCs w:val="24"/>
              </w:rPr>
            </w:pPr>
            <w:r w:rsidRPr="00246C33">
              <w:rPr>
                <w:rFonts w:ascii="Times New Roman" w:hAnsi="Times New Roman"/>
                <w:color w:val="5F497A"/>
                <w:sz w:val="24"/>
                <w:szCs w:val="24"/>
              </w:rPr>
              <w:t>46</w:t>
            </w:r>
          </w:p>
        </w:tc>
        <w:tc>
          <w:tcPr>
            <w:tcW w:w="3927" w:type="dxa"/>
          </w:tcPr>
          <w:p w:rsidR="00C3358B" w:rsidRPr="00246C33" w:rsidRDefault="00C3358B" w:rsidP="001C308F">
            <w:pPr>
              <w:spacing w:after="0" w:line="360" w:lineRule="auto"/>
              <w:jc w:val="both"/>
              <w:rPr>
                <w:rFonts w:ascii="Times New Roman" w:hAnsi="Times New Roman"/>
                <w:color w:val="5F497A"/>
                <w:sz w:val="24"/>
                <w:szCs w:val="24"/>
              </w:rPr>
            </w:pPr>
            <w:r w:rsidRPr="00246C33">
              <w:rPr>
                <w:rFonts w:ascii="Times New Roman" w:hAnsi="Times New Roman"/>
                <w:color w:val="5F497A"/>
                <w:sz w:val="24"/>
                <w:szCs w:val="24"/>
              </w:rPr>
              <w:t>Kasi Pengembangan UMKM</w:t>
            </w:r>
          </w:p>
        </w:tc>
      </w:tr>
      <w:tr w:rsidR="00C3358B" w:rsidRPr="00246C33" w:rsidTr="001C308F">
        <w:tc>
          <w:tcPr>
            <w:tcW w:w="662" w:type="dxa"/>
            <w:tcBorders>
              <w:left w:val="nil"/>
              <w:right w:val="nil"/>
            </w:tcBorders>
            <w:shd w:val="clear" w:color="auto" w:fill="DFD8E8"/>
          </w:tcPr>
          <w:p w:rsidR="00C3358B" w:rsidRPr="00246C33" w:rsidRDefault="00C3358B" w:rsidP="001C308F">
            <w:pPr>
              <w:spacing w:after="0" w:line="360" w:lineRule="auto"/>
              <w:jc w:val="both"/>
              <w:rPr>
                <w:rFonts w:ascii="Times New Roman" w:hAnsi="Times New Roman"/>
                <w:b/>
                <w:bCs/>
                <w:color w:val="5F497A"/>
                <w:sz w:val="24"/>
                <w:szCs w:val="24"/>
              </w:rPr>
            </w:pPr>
            <w:r w:rsidRPr="00246C33">
              <w:rPr>
                <w:rFonts w:ascii="Times New Roman" w:hAnsi="Times New Roman"/>
                <w:b/>
                <w:bCs/>
                <w:color w:val="5F497A"/>
                <w:sz w:val="24"/>
                <w:szCs w:val="24"/>
              </w:rPr>
              <w:t>3</w:t>
            </w:r>
          </w:p>
        </w:tc>
        <w:tc>
          <w:tcPr>
            <w:tcW w:w="2173" w:type="dxa"/>
            <w:tcBorders>
              <w:left w:val="nil"/>
              <w:right w:val="nil"/>
            </w:tcBorders>
            <w:shd w:val="clear" w:color="auto" w:fill="DFD8E8"/>
          </w:tcPr>
          <w:p w:rsidR="00C3358B" w:rsidRPr="00246C33" w:rsidRDefault="00C3358B" w:rsidP="001C308F">
            <w:pPr>
              <w:spacing w:after="0" w:line="360" w:lineRule="auto"/>
              <w:jc w:val="both"/>
              <w:rPr>
                <w:rFonts w:ascii="Times New Roman" w:hAnsi="Times New Roman"/>
                <w:color w:val="5F497A"/>
                <w:sz w:val="24"/>
                <w:szCs w:val="24"/>
              </w:rPr>
            </w:pPr>
            <w:r w:rsidRPr="00246C33">
              <w:rPr>
                <w:rFonts w:ascii="Times New Roman" w:hAnsi="Times New Roman"/>
                <w:color w:val="5F497A"/>
                <w:sz w:val="24"/>
                <w:szCs w:val="24"/>
              </w:rPr>
              <w:t>Rio Novanda Permana, A.Md</w:t>
            </w:r>
          </w:p>
        </w:tc>
        <w:tc>
          <w:tcPr>
            <w:tcW w:w="907" w:type="dxa"/>
            <w:tcBorders>
              <w:left w:val="nil"/>
              <w:right w:val="nil"/>
            </w:tcBorders>
            <w:shd w:val="clear" w:color="auto" w:fill="DFD8E8"/>
          </w:tcPr>
          <w:p w:rsidR="00C3358B" w:rsidRPr="00246C33" w:rsidRDefault="00C3358B" w:rsidP="001C308F">
            <w:pPr>
              <w:spacing w:after="0" w:line="360" w:lineRule="auto"/>
              <w:jc w:val="both"/>
              <w:rPr>
                <w:rFonts w:ascii="Times New Roman" w:hAnsi="Times New Roman"/>
                <w:color w:val="5F497A"/>
                <w:sz w:val="24"/>
                <w:szCs w:val="24"/>
              </w:rPr>
            </w:pPr>
            <w:r w:rsidRPr="00246C33">
              <w:rPr>
                <w:rFonts w:ascii="Times New Roman" w:hAnsi="Times New Roman"/>
                <w:color w:val="5F497A"/>
                <w:sz w:val="24"/>
                <w:szCs w:val="24"/>
              </w:rPr>
              <w:t>23</w:t>
            </w:r>
          </w:p>
        </w:tc>
        <w:tc>
          <w:tcPr>
            <w:tcW w:w="3927" w:type="dxa"/>
            <w:tcBorders>
              <w:left w:val="nil"/>
              <w:right w:val="nil"/>
            </w:tcBorders>
            <w:shd w:val="clear" w:color="auto" w:fill="DFD8E8"/>
          </w:tcPr>
          <w:p w:rsidR="00C3358B" w:rsidRPr="00246C33" w:rsidRDefault="00C3358B" w:rsidP="001C308F">
            <w:pPr>
              <w:spacing w:after="0" w:line="360" w:lineRule="auto"/>
              <w:jc w:val="both"/>
              <w:rPr>
                <w:rFonts w:ascii="Times New Roman" w:hAnsi="Times New Roman"/>
                <w:color w:val="5F497A"/>
                <w:sz w:val="24"/>
                <w:szCs w:val="24"/>
              </w:rPr>
            </w:pPr>
            <w:r w:rsidRPr="00246C33">
              <w:rPr>
                <w:rFonts w:ascii="Times New Roman" w:hAnsi="Times New Roman"/>
                <w:color w:val="5F497A"/>
                <w:sz w:val="24"/>
                <w:szCs w:val="24"/>
              </w:rPr>
              <w:t>Pegawai Bank Mandiri dibidang KUR</w:t>
            </w:r>
          </w:p>
        </w:tc>
      </w:tr>
      <w:tr w:rsidR="00C3358B" w:rsidRPr="00246C33" w:rsidTr="001C308F">
        <w:tc>
          <w:tcPr>
            <w:tcW w:w="662" w:type="dxa"/>
          </w:tcPr>
          <w:p w:rsidR="00C3358B" w:rsidRPr="00246C33" w:rsidRDefault="00C3358B" w:rsidP="001C308F">
            <w:pPr>
              <w:spacing w:after="0" w:line="360" w:lineRule="auto"/>
              <w:jc w:val="both"/>
              <w:rPr>
                <w:rFonts w:ascii="Times New Roman" w:hAnsi="Times New Roman"/>
                <w:b/>
                <w:bCs/>
                <w:color w:val="5F497A"/>
                <w:sz w:val="24"/>
                <w:szCs w:val="24"/>
              </w:rPr>
            </w:pPr>
            <w:r w:rsidRPr="00246C33">
              <w:rPr>
                <w:rFonts w:ascii="Times New Roman" w:hAnsi="Times New Roman"/>
                <w:b/>
                <w:bCs/>
                <w:color w:val="5F497A"/>
                <w:sz w:val="24"/>
                <w:szCs w:val="24"/>
              </w:rPr>
              <w:t>4</w:t>
            </w:r>
          </w:p>
        </w:tc>
        <w:tc>
          <w:tcPr>
            <w:tcW w:w="2173" w:type="dxa"/>
          </w:tcPr>
          <w:p w:rsidR="00C3358B" w:rsidRPr="00246C33" w:rsidRDefault="00C3358B" w:rsidP="001C308F">
            <w:pPr>
              <w:spacing w:after="0" w:line="360" w:lineRule="auto"/>
              <w:jc w:val="both"/>
              <w:rPr>
                <w:rFonts w:ascii="Times New Roman" w:hAnsi="Times New Roman"/>
                <w:color w:val="5F497A"/>
                <w:sz w:val="24"/>
                <w:szCs w:val="24"/>
              </w:rPr>
            </w:pPr>
            <w:r w:rsidRPr="00246C33">
              <w:rPr>
                <w:rFonts w:ascii="Times New Roman" w:hAnsi="Times New Roman"/>
                <w:color w:val="5F497A"/>
                <w:sz w:val="24"/>
                <w:szCs w:val="24"/>
              </w:rPr>
              <w:t>Refdi</w:t>
            </w:r>
          </w:p>
        </w:tc>
        <w:tc>
          <w:tcPr>
            <w:tcW w:w="907" w:type="dxa"/>
          </w:tcPr>
          <w:p w:rsidR="00C3358B" w:rsidRPr="00246C33" w:rsidRDefault="00C3358B" w:rsidP="001C308F">
            <w:pPr>
              <w:spacing w:after="0" w:line="360" w:lineRule="auto"/>
              <w:jc w:val="both"/>
              <w:rPr>
                <w:rFonts w:ascii="Times New Roman" w:hAnsi="Times New Roman"/>
                <w:color w:val="5F497A"/>
                <w:sz w:val="24"/>
                <w:szCs w:val="24"/>
              </w:rPr>
            </w:pPr>
            <w:r w:rsidRPr="00246C33">
              <w:rPr>
                <w:rFonts w:ascii="Times New Roman" w:hAnsi="Times New Roman"/>
                <w:color w:val="5F497A"/>
                <w:sz w:val="24"/>
                <w:szCs w:val="24"/>
              </w:rPr>
              <w:t>49</w:t>
            </w:r>
          </w:p>
        </w:tc>
        <w:tc>
          <w:tcPr>
            <w:tcW w:w="3927" w:type="dxa"/>
          </w:tcPr>
          <w:p w:rsidR="00C3358B" w:rsidRPr="00246C33" w:rsidRDefault="00C3358B" w:rsidP="001C308F">
            <w:pPr>
              <w:spacing w:after="0" w:line="360" w:lineRule="auto"/>
              <w:jc w:val="both"/>
              <w:rPr>
                <w:rFonts w:ascii="Times New Roman" w:hAnsi="Times New Roman"/>
                <w:color w:val="5F497A"/>
                <w:sz w:val="24"/>
                <w:szCs w:val="24"/>
              </w:rPr>
            </w:pPr>
            <w:r w:rsidRPr="00246C33">
              <w:rPr>
                <w:rFonts w:ascii="Times New Roman" w:hAnsi="Times New Roman"/>
                <w:color w:val="5F497A"/>
                <w:sz w:val="24"/>
                <w:szCs w:val="24"/>
              </w:rPr>
              <w:t>Pengusahan Barang Harian</w:t>
            </w:r>
          </w:p>
        </w:tc>
      </w:tr>
      <w:tr w:rsidR="00C3358B" w:rsidRPr="00246C33" w:rsidTr="001C308F">
        <w:tc>
          <w:tcPr>
            <w:tcW w:w="662" w:type="dxa"/>
            <w:tcBorders>
              <w:left w:val="nil"/>
              <w:right w:val="nil"/>
            </w:tcBorders>
            <w:shd w:val="clear" w:color="auto" w:fill="DFD8E8"/>
          </w:tcPr>
          <w:p w:rsidR="00C3358B" w:rsidRPr="00246C33" w:rsidRDefault="00C3358B" w:rsidP="001C308F">
            <w:pPr>
              <w:spacing w:after="0" w:line="360" w:lineRule="auto"/>
              <w:jc w:val="both"/>
              <w:rPr>
                <w:rFonts w:ascii="Times New Roman" w:hAnsi="Times New Roman"/>
                <w:b/>
                <w:bCs/>
                <w:color w:val="5F497A"/>
                <w:sz w:val="24"/>
                <w:szCs w:val="24"/>
              </w:rPr>
            </w:pPr>
            <w:r w:rsidRPr="00246C33">
              <w:rPr>
                <w:rFonts w:ascii="Times New Roman" w:hAnsi="Times New Roman"/>
                <w:b/>
                <w:bCs/>
                <w:color w:val="5F497A"/>
                <w:sz w:val="24"/>
                <w:szCs w:val="24"/>
              </w:rPr>
              <w:t>5</w:t>
            </w:r>
          </w:p>
        </w:tc>
        <w:tc>
          <w:tcPr>
            <w:tcW w:w="2173" w:type="dxa"/>
            <w:tcBorders>
              <w:left w:val="nil"/>
              <w:right w:val="nil"/>
            </w:tcBorders>
            <w:shd w:val="clear" w:color="auto" w:fill="DFD8E8"/>
          </w:tcPr>
          <w:p w:rsidR="00C3358B" w:rsidRPr="00246C33" w:rsidRDefault="00C3358B" w:rsidP="001C308F">
            <w:pPr>
              <w:spacing w:after="0" w:line="360" w:lineRule="auto"/>
              <w:jc w:val="both"/>
              <w:rPr>
                <w:rFonts w:ascii="Times New Roman" w:hAnsi="Times New Roman"/>
                <w:color w:val="5F497A"/>
                <w:sz w:val="24"/>
                <w:szCs w:val="24"/>
              </w:rPr>
            </w:pPr>
            <w:r w:rsidRPr="00246C33">
              <w:rPr>
                <w:rFonts w:ascii="Times New Roman" w:hAnsi="Times New Roman"/>
                <w:color w:val="5F497A"/>
                <w:sz w:val="24"/>
                <w:szCs w:val="24"/>
              </w:rPr>
              <w:t>Iyas</w:t>
            </w:r>
          </w:p>
        </w:tc>
        <w:tc>
          <w:tcPr>
            <w:tcW w:w="907" w:type="dxa"/>
            <w:tcBorders>
              <w:left w:val="nil"/>
              <w:right w:val="nil"/>
            </w:tcBorders>
            <w:shd w:val="clear" w:color="auto" w:fill="DFD8E8"/>
          </w:tcPr>
          <w:p w:rsidR="00C3358B" w:rsidRPr="00246C33" w:rsidRDefault="00C3358B" w:rsidP="001C308F">
            <w:pPr>
              <w:spacing w:after="0" w:line="360" w:lineRule="auto"/>
              <w:jc w:val="both"/>
              <w:rPr>
                <w:rFonts w:ascii="Times New Roman" w:hAnsi="Times New Roman"/>
                <w:color w:val="5F497A"/>
                <w:sz w:val="24"/>
                <w:szCs w:val="24"/>
              </w:rPr>
            </w:pPr>
            <w:r w:rsidRPr="00246C33">
              <w:rPr>
                <w:rFonts w:ascii="Times New Roman" w:hAnsi="Times New Roman"/>
                <w:color w:val="5F497A"/>
                <w:sz w:val="24"/>
                <w:szCs w:val="24"/>
              </w:rPr>
              <w:t>40</w:t>
            </w:r>
          </w:p>
        </w:tc>
        <w:tc>
          <w:tcPr>
            <w:tcW w:w="3927" w:type="dxa"/>
            <w:tcBorders>
              <w:left w:val="nil"/>
              <w:right w:val="nil"/>
            </w:tcBorders>
            <w:shd w:val="clear" w:color="auto" w:fill="DFD8E8"/>
          </w:tcPr>
          <w:p w:rsidR="00C3358B" w:rsidRPr="00246C33" w:rsidRDefault="00C3358B" w:rsidP="001C308F">
            <w:pPr>
              <w:spacing w:after="0" w:line="360" w:lineRule="auto"/>
              <w:jc w:val="both"/>
              <w:rPr>
                <w:rFonts w:ascii="Times New Roman" w:hAnsi="Times New Roman"/>
                <w:color w:val="5F497A"/>
                <w:sz w:val="24"/>
                <w:szCs w:val="24"/>
              </w:rPr>
            </w:pPr>
            <w:r w:rsidRPr="00246C33">
              <w:rPr>
                <w:rFonts w:ascii="Times New Roman" w:hAnsi="Times New Roman"/>
                <w:color w:val="5F497A"/>
                <w:sz w:val="24"/>
                <w:szCs w:val="24"/>
              </w:rPr>
              <w:t>Pengusaha Sembako</w:t>
            </w:r>
          </w:p>
        </w:tc>
      </w:tr>
      <w:tr w:rsidR="00C3358B" w:rsidRPr="00246C33" w:rsidTr="001C308F">
        <w:tc>
          <w:tcPr>
            <w:tcW w:w="662" w:type="dxa"/>
          </w:tcPr>
          <w:p w:rsidR="00C3358B" w:rsidRPr="00246C33" w:rsidRDefault="00C3358B" w:rsidP="001C308F">
            <w:pPr>
              <w:spacing w:after="0" w:line="360" w:lineRule="auto"/>
              <w:jc w:val="both"/>
              <w:rPr>
                <w:rFonts w:ascii="Times New Roman" w:hAnsi="Times New Roman"/>
                <w:b/>
                <w:bCs/>
                <w:color w:val="5F497A"/>
                <w:sz w:val="24"/>
                <w:szCs w:val="24"/>
              </w:rPr>
            </w:pPr>
            <w:r w:rsidRPr="00246C33">
              <w:rPr>
                <w:rFonts w:ascii="Times New Roman" w:hAnsi="Times New Roman"/>
                <w:b/>
                <w:bCs/>
                <w:color w:val="5F497A"/>
                <w:sz w:val="24"/>
                <w:szCs w:val="24"/>
              </w:rPr>
              <w:t>6</w:t>
            </w:r>
          </w:p>
        </w:tc>
        <w:tc>
          <w:tcPr>
            <w:tcW w:w="2173" w:type="dxa"/>
          </w:tcPr>
          <w:p w:rsidR="00C3358B" w:rsidRPr="00246C33" w:rsidRDefault="00C3358B" w:rsidP="001C308F">
            <w:pPr>
              <w:spacing w:after="0" w:line="360" w:lineRule="auto"/>
              <w:jc w:val="both"/>
              <w:rPr>
                <w:rFonts w:ascii="Times New Roman" w:hAnsi="Times New Roman"/>
                <w:color w:val="5F497A"/>
                <w:sz w:val="24"/>
                <w:szCs w:val="24"/>
              </w:rPr>
            </w:pPr>
            <w:r w:rsidRPr="00246C33">
              <w:rPr>
                <w:rFonts w:ascii="Times New Roman" w:hAnsi="Times New Roman"/>
                <w:color w:val="5F497A"/>
                <w:sz w:val="24"/>
                <w:szCs w:val="24"/>
              </w:rPr>
              <w:t>Yulitel</w:t>
            </w:r>
          </w:p>
        </w:tc>
        <w:tc>
          <w:tcPr>
            <w:tcW w:w="907" w:type="dxa"/>
          </w:tcPr>
          <w:p w:rsidR="00C3358B" w:rsidRPr="00246C33" w:rsidRDefault="00C3358B" w:rsidP="001C308F">
            <w:pPr>
              <w:spacing w:after="0" w:line="360" w:lineRule="auto"/>
              <w:jc w:val="both"/>
              <w:rPr>
                <w:rFonts w:ascii="Times New Roman" w:hAnsi="Times New Roman"/>
                <w:color w:val="5F497A"/>
                <w:sz w:val="24"/>
                <w:szCs w:val="24"/>
              </w:rPr>
            </w:pPr>
            <w:r w:rsidRPr="00246C33">
              <w:rPr>
                <w:rFonts w:ascii="Times New Roman" w:hAnsi="Times New Roman"/>
                <w:color w:val="5F497A"/>
                <w:sz w:val="24"/>
                <w:szCs w:val="24"/>
              </w:rPr>
              <w:t>42</w:t>
            </w:r>
          </w:p>
        </w:tc>
        <w:tc>
          <w:tcPr>
            <w:tcW w:w="3927" w:type="dxa"/>
          </w:tcPr>
          <w:p w:rsidR="00C3358B" w:rsidRPr="00246C33" w:rsidRDefault="00C3358B" w:rsidP="001C308F">
            <w:pPr>
              <w:spacing w:after="0" w:line="360" w:lineRule="auto"/>
              <w:jc w:val="both"/>
              <w:rPr>
                <w:rFonts w:ascii="Times New Roman" w:hAnsi="Times New Roman"/>
                <w:color w:val="5F497A"/>
                <w:sz w:val="24"/>
                <w:szCs w:val="24"/>
              </w:rPr>
            </w:pPr>
            <w:r w:rsidRPr="00246C33">
              <w:rPr>
                <w:rFonts w:ascii="Times New Roman" w:hAnsi="Times New Roman"/>
                <w:color w:val="5F497A"/>
                <w:sz w:val="24"/>
                <w:szCs w:val="24"/>
              </w:rPr>
              <w:t>Pengusaha Makanan Pagi</w:t>
            </w:r>
          </w:p>
        </w:tc>
      </w:tr>
      <w:tr w:rsidR="00C3358B" w:rsidRPr="00246C33" w:rsidTr="001C308F">
        <w:tc>
          <w:tcPr>
            <w:tcW w:w="662" w:type="dxa"/>
            <w:tcBorders>
              <w:left w:val="nil"/>
              <w:right w:val="nil"/>
            </w:tcBorders>
            <w:shd w:val="clear" w:color="auto" w:fill="DFD8E8"/>
          </w:tcPr>
          <w:p w:rsidR="00C3358B" w:rsidRPr="00246C33" w:rsidRDefault="00C3358B" w:rsidP="001C308F">
            <w:pPr>
              <w:spacing w:after="0" w:line="360" w:lineRule="auto"/>
              <w:jc w:val="both"/>
              <w:rPr>
                <w:rFonts w:ascii="Times New Roman" w:hAnsi="Times New Roman"/>
                <w:b/>
                <w:bCs/>
                <w:color w:val="5F497A"/>
                <w:sz w:val="24"/>
                <w:szCs w:val="24"/>
              </w:rPr>
            </w:pPr>
            <w:r w:rsidRPr="00246C33">
              <w:rPr>
                <w:rFonts w:ascii="Times New Roman" w:hAnsi="Times New Roman"/>
                <w:b/>
                <w:bCs/>
                <w:color w:val="5F497A"/>
                <w:sz w:val="24"/>
                <w:szCs w:val="24"/>
              </w:rPr>
              <w:t>7</w:t>
            </w:r>
          </w:p>
        </w:tc>
        <w:tc>
          <w:tcPr>
            <w:tcW w:w="2173" w:type="dxa"/>
            <w:tcBorders>
              <w:left w:val="nil"/>
              <w:right w:val="nil"/>
            </w:tcBorders>
            <w:shd w:val="clear" w:color="auto" w:fill="DFD8E8"/>
          </w:tcPr>
          <w:p w:rsidR="00C3358B" w:rsidRPr="00246C33" w:rsidRDefault="00C3358B" w:rsidP="001C308F">
            <w:pPr>
              <w:spacing w:after="0" w:line="360" w:lineRule="auto"/>
              <w:jc w:val="both"/>
              <w:rPr>
                <w:rFonts w:ascii="Times New Roman" w:hAnsi="Times New Roman"/>
                <w:color w:val="5F497A"/>
                <w:sz w:val="24"/>
                <w:szCs w:val="24"/>
              </w:rPr>
            </w:pPr>
            <w:r w:rsidRPr="00246C33">
              <w:rPr>
                <w:rFonts w:ascii="Times New Roman" w:hAnsi="Times New Roman"/>
                <w:color w:val="5F497A"/>
                <w:sz w:val="24"/>
                <w:szCs w:val="24"/>
              </w:rPr>
              <w:t>Aswir</w:t>
            </w:r>
          </w:p>
        </w:tc>
        <w:tc>
          <w:tcPr>
            <w:tcW w:w="907" w:type="dxa"/>
            <w:tcBorders>
              <w:left w:val="nil"/>
              <w:right w:val="nil"/>
            </w:tcBorders>
            <w:shd w:val="clear" w:color="auto" w:fill="DFD8E8"/>
          </w:tcPr>
          <w:p w:rsidR="00C3358B" w:rsidRPr="00246C33" w:rsidRDefault="00C3358B" w:rsidP="001C308F">
            <w:pPr>
              <w:spacing w:after="0" w:line="360" w:lineRule="auto"/>
              <w:jc w:val="both"/>
              <w:rPr>
                <w:rFonts w:ascii="Times New Roman" w:hAnsi="Times New Roman"/>
                <w:color w:val="5F497A"/>
                <w:sz w:val="24"/>
                <w:szCs w:val="24"/>
              </w:rPr>
            </w:pPr>
            <w:r w:rsidRPr="00246C33">
              <w:rPr>
                <w:rFonts w:ascii="Times New Roman" w:hAnsi="Times New Roman"/>
                <w:color w:val="5F497A"/>
                <w:sz w:val="24"/>
                <w:szCs w:val="24"/>
              </w:rPr>
              <w:t>39</w:t>
            </w:r>
          </w:p>
        </w:tc>
        <w:tc>
          <w:tcPr>
            <w:tcW w:w="3927" w:type="dxa"/>
            <w:tcBorders>
              <w:left w:val="nil"/>
              <w:right w:val="nil"/>
            </w:tcBorders>
            <w:shd w:val="clear" w:color="auto" w:fill="DFD8E8"/>
          </w:tcPr>
          <w:p w:rsidR="00C3358B" w:rsidRPr="00246C33" w:rsidRDefault="00C3358B" w:rsidP="001C308F">
            <w:pPr>
              <w:tabs>
                <w:tab w:val="right" w:pos="3711"/>
              </w:tabs>
              <w:spacing w:after="0" w:line="360" w:lineRule="auto"/>
              <w:jc w:val="both"/>
              <w:rPr>
                <w:rFonts w:ascii="Times New Roman" w:hAnsi="Times New Roman"/>
                <w:color w:val="5F497A"/>
                <w:sz w:val="24"/>
                <w:szCs w:val="24"/>
              </w:rPr>
            </w:pPr>
            <w:r w:rsidRPr="00246C33">
              <w:rPr>
                <w:rFonts w:ascii="Times New Roman" w:hAnsi="Times New Roman"/>
                <w:color w:val="5F497A"/>
                <w:sz w:val="24"/>
                <w:szCs w:val="24"/>
              </w:rPr>
              <w:t>Pengusaha Barang Harian</w:t>
            </w:r>
            <w:r w:rsidRPr="00246C33">
              <w:rPr>
                <w:rFonts w:ascii="Times New Roman" w:hAnsi="Times New Roman"/>
                <w:color w:val="5F497A"/>
                <w:sz w:val="24"/>
                <w:szCs w:val="24"/>
              </w:rPr>
              <w:tab/>
            </w:r>
          </w:p>
        </w:tc>
      </w:tr>
      <w:tr w:rsidR="00C3358B" w:rsidRPr="00246C33" w:rsidTr="001C308F">
        <w:tc>
          <w:tcPr>
            <w:tcW w:w="662" w:type="dxa"/>
          </w:tcPr>
          <w:p w:rsidR="00C3358B" w:rsidRPr="00246C33" w:rsidRDefault="00C3358B" w:rsidP="001C308F">
            <w:pPr>
              <w:spacing w:after="0" w:line="360" w:lineRule="auto"/>
              <w:jc w:val="both"/>
              <w:rPr>
                <w:rFonts w:ascii="Times New Roman" w:hAnsi="Times New Roman"/>
                <w:b/>
                <w:bCs/>
                <w:color w:val="5F497A"/>
                <w:sz w:val="24"/>
                <w:szCs w:val="24"/>
              </w:rPr>
            </w:pPr>
            <w:r w:rsidRPr="00246C33">
              <w:rPr>
                <w:rFonts w:ascii="Times New Roman" w:hAnsi="Times New Roman"/>
                <w:b/>
                <w:bCs/>
                <w:color w:val="5F497A"/>
                <w:sz w:val="24"/>
                <w:szCs w:val="24"/>
              </w:rPr>
              <w:t>8</w:t>
            </w:r>
          </w:p>
        </w:tc>
        <w:tc>
          <w:tcPr>
            <w:tcW w:w="2173" w:type="dxa"/>
          </w:tcPr>
          <w:p w:rsidR="00C3358B" w:rsidRPr="00246C33" w:rsidRDefault="00C3358B" w:rsidP="001C308F">
            <w:pPr>
              <w:spacing w:after="0" w:line="360" w:lineRule="auto"/>
              <w:jc w:val="both"/>
              <w:rPr>
                <w:rFonts w:ascii="Times New Roman" w:hAnsi="Times New Roman"/>
                <w:color w:val="5F497A"/>
                <w:sz w:val="24"/>
                <w:szCs w:val="24"/>
              </w:rPr>
            </w:pPr>
            <w:r w:rsidRPr="00246C33">
              <w:rPr>
                <w:rFonts w:ascii="Times New Roman" w:hAnsi="Times New Roman"/>
                <w:color w:val="5F497A"/>
                <w:sz w:val="24"/>
                <w:szCs w:val="24"/>
              </w:rPr>
              <w:t>Yanti</w:t>
            </w:r>
          </w:p>
        </w:tc>
        <w:tc>
          <w:tcPr>
            <w:tcW w:w="907" w:type="dxa"/>
          </w:tcPr>
          <w:p w:rsidR="00C3358B" w:rsidRPr="00246C33" w:rsidRDefault="00C3358B" w:rsidP="001C308F">
            <w:pPr>
              <w:spacing w:after="0" w:line="360" w:lineRule="auto"/>
              <w:jc w:val="both"/>
              <w:rPr>
                <w:rFonts w:ascii="Times New Roman" w:hAnsi="Times New Roman"/>
                <w:color w:val="5F497A"/>
                <w:sz w:val="24"/>
                <w:szCs w:val="24"/>
              </w:rPr>
            </w:pPr>
            <w:r w:rsidRPr="00246C33">
              <w:rPr>
                <w:rFonts w:ascii="Times New Roman" w:hAnsi="Times New Roman"/>
                <w:color w:val="5F497A"/>
                <w:sz w:val="24"/>
                <w:szCs w:val="24"/>
              </w:rPr>
              <w:t>52</w:t>
            </w:r>
          </w:p>
        </w:tc>
        <w:tc>
          <w:tcPr>
            <w:tcW w:w="3927" w:type="dxa"/>
          </w:tcPr>
          <w:p w:rsidR="00C3358B" w:rsidRPr="00246C33" w:rsidRDefault="00C3358B" w:rsidP="001C308F">
            <w:pPr>
              <w:tabs>
                <w:tab w:val="right" w:pos="3711"/>
              </w:tabs>
              <w:spacing w:after="0" w:line="360" w:lineRule="auto"/>
              <w:jc w:val="both"/>
              <w:rPr>
                <w:rFonts w:ascii="Times New Roman" w:hAnsi="Times New Roman"/>
                <w:color w:val="5F497A"/>
                <w:sz w:val="24"/>
                <w:szCs w:val="24"/>
              </w:rPr>
            </w:pPr>
            <w:r w:rsidRPr="00246C33">
              <w:rPr>
                <w:rFonts w:ascii="Times New Roman" w:hAnsi="Times New Roman"/>
                <w:color w:val="5F497A"/>
                <w:sz w:val="24"/>
                <w:szCs w:val="24"/>
              </w:rPr>
              <w:t>Pengusaha sembako</w:t>
            </w:r>
          </w:p>
        </w:tc>
      </w:tr>
    </w:tbl>
    <w:p w:rsidR="00C3358B" w:rsidRDefault="00C3358B" w:rsidP="00C3358B">
      <w:pPr>
        <w:pStyle w:val="Default"/>
        <w:tabs>
          <w:tab w:val="left" w:pos="284"/>
        </w:tabs>
        <w:spacing w:line="360" w:lineRule="auto"/>
        <w:ind w:firstLine="284"/>
        <w:jc w:val="both"/>
        <w:rPr>
          <w:i/>
        </w:rPr>
      </w:pPr>
      <w:r w:rsidRPr="00246C33">
        <w:t xml:space="preserve">Sumber Data : </w:t>
      </w:r>
      <w:r w:rsidRPr="00246C33">
        <w:rPr>
          <w:i/>
        </w:rPr>
        <w:t>Hasil Penelitian 2018</w:t>
      </w:r>
    </w:p>
    <w:p w:rsidR="0075650E" w:rsidRPr="00246C33" w:rsidRDefault="0075650E" w:rsidP="00C3358B">
      <w:pPr>
        <w:pStyle w:val="Default"/>
        <w:tabs>
          <w:tab w:val="left" w:pos="284"/>
        </w:tabs>
        <w:spacing w:line="360" w:lineRule="auto"/>
        <w:ind w:firstLine="284"/>
        <w:jc w:val="both"/>
        <w:rPr>
          <w:i/>
        </w:rPr>
      </w:pPr>
    </w:p>
    <w:p w:rsidR="00C3358B" w:rsidRPr="00246C33" w:rsidRDefault="00C3358B" w:rsidP="002A4A27">
      <w:pPr>
        <w:spacing w:after="0" w:line="360" w:lineRule="auto"/>
        <w:rPr>
          <w:rFonts w:ascii="Times New Roman" w:hAnsi="Times New Roman"/>
          <w:b/>
          <w:sz w:val="24"/>
          <w:szCs w:val="24"/>
        </w:rPr>
      </w:pPr>
      <w:r w:rsidRPr="00246C33">
        <w:rPr>
          <w:rFonts w:ascii="Times New Roman" w:hAnsi="Times New Roman"/>
          <w:b/>
          <w:sz w:val="24"/>
          <w:szCs w:val="24"/>
        </w:rPr>
        <w:t>HASIL PENELITIAN DAN PEMBAHASAN</w:t>
      </w:r>
    </w:p>
    <w:p w:rsidR="00C3358B" w:rsidRPr="002A4A27" w:rsidRDefault="00C3358B" w:rsidP="002A4A27">
      <w:pPr>
        <w:pStyle w:val="ListParagraph"/>
        <w:numPr>
          <w:ilvl w:val="0"/>
          <w:numId w:val="25"/>
        </w:numPr>
        <w:tabs>
          <w:tab w:val="left" w:pos="567"/>
        </w:tabs>
        <w:spacing w:after="0" w:line="360" w:lineRule="auto"/>
        <w:ind w:left="426" w:hanging="426"/>
        <w:jc w:val="both"/>
        <w:rPr>
          <w:rFonts w:ascii="Times New Roman" w:hAnsi="Times New Roman"/>
          <w:b/>
          <w:sz w:val="24"/>
          <w:szCs w:val="24"/>
        </w:rPr>
      </w:pPr>
      <w:r w:rsidRPr="002A4A27">
        <w:rPr>
          <w:rFonts w:ascii="Times New Roman" w:hAnsi="Times New Roman"/>
          <w:b/>
          <w:sz w:val="24"/>
          <w:szCs w:val="24"/>
        </w:rPr>
        <w:t>Implementasi Kebijakan KUR</w:t>
      </w:r>
    </w:p>
    <w:p w:rsidR="00C3358B" w:rsidRPr="00246C33" w:rsidRDefault="00C3358B" w:rsidP="00C3358B">
      <w:pPr>
        <w:pStyle w:val="ListParagraph"/>
        <w:tabs>
          <w:tab w:val="left" w:pos="0"/>
          <w:tab w:val="left" w:pos="567"/>
        </w:tabs>
        <w:spacing w:after="0" w:line="360" w:lineRule="auto"/>
        <w:ind w:left="0" w:firstLine="142"/>
        <w:jc w:val="both"/>
        <w:rPr>
          <w:rFonts w:ascii="Times New Roman" w:hAnsi="Times New Roman"/>
          <w:sz w:val="24"/>
          <w:szCs w:val="24"/>
        </w:rPr>
      </w:pPr>
      <w:r w:rsidRPr="00246C33">
        <w:rPr>
          <w:rFonts w:ascii="Times New Roman" w:hAnsi="Times New Roman"/>
          <w:b/>
          <w:sz w:val="24"/>
          <w:szCs w:val="24"/>
        </w:rPr>
        <w:tab/>
      </w:r>
      <w:r w:rsidRPr="00246C33">
        <w:rPr>
          <w:rFonts w:ascii="Times New Roman" w:hAnsi="Times New Roman"/>
          <w:b/>
          <w:sz w:val="24"/>
          <w:szCs w:val="24"/>
        </w:rPr>
        <w:tab/>
      </w:r>
      <w:r w:rsidRPr="00246C33">
        <w:rPr>
          <w:rFonts w:ascii="Times New Roman" w:hAnsi="Times New Roman"/>
          <w:sz w:val="24"/>
          <w:szCs w:val="24"/>
        </w:rPr>
        <w:t>Implementasi kebijakan KUR melalui Bank Mandiri Mitra Usaha dilakukan dengan memberikan akses permodalan dan pembiayaan bagi pelaku UMKM. Hal tersebut dilakukan untuk meningkatkan kemampuan masyarakat dengan memanfaatkan usaha yang dimiliki sehingga meningkatkan perekonomian dan kesejahteraan hidupnya. Tingginya proporsi kredit yang diberikan disebabkan oleh beberapa faktor. Adapun salah satu faktor tersebut adalah tingginya tingkat kebutuhan masyarakat terhadap kredit agribisnis untuk memperluas skala usaha, dan penambahan modal usaha. Dengan alasan tersebut mereka berusaha untuk mengajukan pinjaman KUR yang ada di Bank Mandiri Mitra Usaha. Selain itu, dapat juga dipengaruhi oleh kemudahan prosedur yang diberikan oleh Bank Mandiri Mitra Usaha kepada pelaku UMKM. Suku bunga yang relatif rendah yakni 7 persen per tahun yang membuat pelaku UMKM untuk melakukan pengajuan pinjaman program KUR.</w:t>
      </w:r>
    </w:p>
    <w:p w:rsidR="00C3358B" w:rsidRPr="00246C33" w:rsidRDefault="00C3358B" w:rsidP="00C3358B">
      <w:pPr>
        <w:pStyle w:val="ListParagraph"/>
        <w:tabs>
          <w:tab w:val="left" w:pos="0"/>
          <w:tab w:val="left" w:pos="567"/>
        </w:tabs>
        <w:spacing w:after="0" w:line="360" w:lineRule="auto"/>
        <w:ind w:left="0" w:firstLine="142"/>
        <w:jc w:val="both"/>
        <w:rPr>
          <w:rFonts w:ascii="Times New Roman" w:hAnsi="Times New Roman"/>
          <w:sz w:val="24"/>
          <w:szCs w:val="24"/>
        </w:rPr>
      </w:pPr>
      <w:r w:rsidRPr="00246C33">
        <w:rPr>
          <w:rFonts w:ascii="Times New Roman" w:hAnsi="Times New Roman"/>
          <w:sz w:val="24"/>
          <w:szCs w:val="24"/>
        </w:rPr>
        <w:tab/>
        <w:t xml:space="preserve">Bank Mandiri Mitra Usaha merupakan suatu wadah untuk melaksanakan kebijakan KUR. Dalam mensukseskan kebijakan pemerintah untuk mengurangi kemiskinan dan mengurangi angka pengangguran. Salah satunya melalui pemberian </w:t>
      </w:r>
      <w:r w:rsidRPr="00246C33">
        <w:rPr>
          <w:rFonts w:ascii="Times New Roman" w:hAnsi="Times New Roman"/>
          <w:sz w:val="24"/>
          <w:szCs w:val="24"/>
        </w:rPr>
        <w:lastRenderedPageBreak/>
        <w:t xml:space="preserve">modal kepada pelaku UMKM, dimana dalam kebijakan tersebut mempunyai kegiatan- kegiatan yang dapat dilakukan untuk membantu melaksanakan kebijakan KUR sehingga dapat mengembangkan kegiatan perekonomian di sektor rill dalam rangka penanggulangan dan pengentasan kemiskinan serta perluasan kerja. Penyaluran dilakukan melalui pelaku UMKM yang telah ada di Kecamatan Koto Baru untuk menjawab permasalahan yang di hadapi oleh pelaku UMKM untuk meningkatkan produktivitas usahanya. </w:t>
      </w:r>
    </w:p>
    <w:p w:rsidR="002A4A27" w:rsidRDefault="00C3358B" w:rsidP="0075650E">
      <w:pPr>
        <w:pStyle w:val="ListParagraph"/>
        <w:tabs>
          <w:tab w:val="left" w:pos="0"/>
          <w:tab w:val="left" w:pos="567"/>
        </w:tabs>
        <w:spacing w:after="0" w:line="360" w:lineRule="auto"/>
        <w:ind w:left="0"/>
        <w:jc w:val="both"/>
        <w:rPr>
          <w:rFonts w:ascii="Times New Roman" w:hAnsi="Times New Roman"/>
          <w:b/>
          <w:sz w:val="24"/>
          <w:szCs w:val="24"/>
        </w:rPr>
      </w:pPr>
      <w:r w:rsidRPr="00246C33">
        <w:rPr>
          <w:rFonts w:ascii="Times New Roman" w:hAnsi="Times New Roman"/>
          <w:sz w:val="24"/>
          <w:szCs w:val="24"/>
        </w:rPr>
        <w:tab/>
        <w:t>Berdasarkan data yang telah didapat dari Bank pelaksana, besarnya dana pinjaman (</w:t>
      </w:r>
      <w:r w:rsidRPr="00246C33">
        <w:rPr>
          <w:rFonts w:ascii="Times New Roman" w:hAnsi="Times New Roman"/>
          <w:i/>
          <w:sz w:val="24"/>
          <w:szCs w:val="24"/>
        </w:rPr>
        <w:t>plafond</w:t>
      </w:r>
      <w:r w:rsidRPr="00246C33">
        <w:rPr>
          <w:rFonts w:ascii="Times New Roman" w:hAnsi="Times New Roman"/>
          <w:sz w:val="24"/>
          <w:szCs w:val="24"/>
        </w:rPr>
        <w:t xml:space="preserve">) KUR yang dapat diperoleh oleh pelaku UMKM adalah bervariasi. Untuk usaha mikro, </w:t>
      </w:r>
      <w:r w:rsidRPr="00246C33">
        <w:rPr>
          <w:rFonts w:ascii="Times New Roman" w:hAnsi="Times New Roman"/>
          <w:i/>
          <w:sz w:val="24"/>
          <w:szCs w:val="24"/>
        </w:rPr>
        <w:t xml:space="preserve">plafond </w:t>
      </w:r>
      <w:r w:rsidRPr="00246C33">
        <w:rPr>
          <w:rFonts w:ascii="Times New Roman" w:hAnsi="Times New Roman"/>
          <w:sz w:val="24"/>
          <w:szCs w:val="24"/>
        </w:rPr>
        <w:t>KUR Rp.5.000.000 sampai dengan Rp.25.000.000. Dengan adanya kebijakan pemerintah ini diharapkan para pelaku UMKM dapat meningkatkan usahanya.</w:t>
      </w:r>
    </w:p>
    <w:p w:rsidR="00C3358B" w:rsidRPr="0075650E" w:rsidRDefault="00C3358B" w:rsidP="0075650E">
      <w:pPr>
        <w:pStyle w:val="ListParagraph"/>
        <w:numPr>
          <w:ilvl w:val="0"/>
          <w:numId w:val="25"/>
        </w:numPr>
        <w:tabs>
          <w:tab w:val="left" w:pos="0"/>
          <w:tab w:val="left" w:pos="567"/>
        </w:tabs>
        <w:spacing w:after="0" w:line="360" w:lineRule="auto"/>
        <w:ind w:left="426" w:hanging="426"/>
        <w:jc w:val="both"/>
        <w:rPr>
          <w:rFonts w:ascii="Times New Roman" w:hAnsi="Times New Roman"/>
          <w:b/>
          <w:sz w:val="24"/>
          <w:szCs w:val="24"/>
        </w:rPr>
      </w:pPr>
      <w:r w:rsidRPr="0075650E">
        <w:rPr>
          <w:rFonts w:ascii="Times New Roman" w:hAnsi="Times New Roman"/>
          <w:b/>
          <w:sz w:val="24"/>
          <w:szCs w:val="24"/>
        </w:rPr>
        <w:t>Proses Pengajuan KUR</w:t>
      </w:r>
    </w:p>
    <w:p w:rsidR="00C3358B" w:rsidRPr="00246C33" w:rsidRDefault="00C3358B" w:rsidP="00C3358B">
      <w:pPr>
        <w:spacing w:after="0" w:line="360" w:lineRule="auto"/>
        <w:ind w:firstLine="567"/>
        <w:rPr>
          <w:rFonts w:ascii="Times New Roman" w:hAnsi="Times New Roman"/>
          <w:color w:val="000000"/>
          <w:sz w:val="24"/>
          <w:szCs w:val="24"/>
        </w:rPr>
      </w:pPr>
      <w:r w:rsidRPr="00246C33">
        <w:rPr>
          <w:rFonts w:ascii="Times New Roman" w:hAnsi="Times New Roman"/>
          <w:color w:val="000000"/>
          <w:sz w:val="24"/>
          <w:szCs w:val="24"/>
        </w:rPr>
        <w:t>Calon nasabah yang ingin mengajukan permohonan KUR harus mengikuti proses pengajuan KUR yang telah di tetapkan oleh bank Mandiri. Berikut proses pengajuna KUR yaitu:</w:t>
      </w:r>
    </w:p>
    <w:p w:rsidR="00C3358B" w:rsidRPr="00246C33" w:rsidRDefault="00C6433A" w:rsidP="00C6433A">
      <w:pPr>
        <w:tabs>
          <w:tab w:val="left" w:pos="0"/>
        </w:tabs>
        <w:autoSpaceDE w:val="0"/>
        <w:autoSpaceDN w:val="0"/>
        <w:adjustRightInd w:val="0"/>
        <w:spacing w:after="0" w:line="360" w:lineRule="auto"/>
        <w:rPr>
          <w:rFonts w:ascii="Times New Roman" w:hAnsi="Times New Roman"/>
          <w:b/>
          <w:color w:val="000000"/>
          <w:sz w:val="24"/>
          <w:szCs w:val="24"/>
        </w:rPr>
      </w:pPr>
      <w:r>
        <w:rPr>
          <w:rFonts w:ascii="Times New Roman" w:hAnsi="Times New Roman"/>
          <w:b/>
          <w:color w:val="000000"/>
          <w:sz w:val="24"/>
          <w:szCs w:val="24"/>
          <w:lang w:val="id-ID"/>
        </w:rPr>
        <w:t xml:space="preserve">  </w:t>
      </w:r>
      <w:r w:rsidR="00C3358B" w:rsidRPr="00246C33">
        <w:rPr>
          <w:rFonts w:ascii="Times New Roman" w:hAnsi="Times New Roman"/>
          <w:b/>
          <w:color w:val="000000"/>
          <w:sz w:val="24"/>
          <w:szCs w:val="24"/>
        </w:rPr>
        <w:t>Tabel 2  Proses Pengajuan KUR</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45"/>
        <w:gridCol w:w="440"/>
        <w:gridCol w:w="2126"/>
        <w:gridCol w:w="431"/>
        <w:gridCol w:w="1412"/>
        <w:gridCol w:w="562"/>
        <w:gridCol w:w="1163"/>
      </w:tblGrid>
      <w:tr w:rsidR="00C3358B" w:rsidRPr="00246C33" w:rsidTr="001C308F">
        <w:trPr>
          <w:trHeight w:val="918"/>
        </w:trPr>
        <w:tc>
          <w:tcPr>
            <w:tcW w:w="1545" w:type="dxa"/>
            <w:vAlign w:val="center"/>
          </w:tcPr>
          <w:p w:rsidR="00C3358B" w:rsidRPr="00246C33" w:rsidRDefault="005D4F15" w:rsidP="001C308F">
            <w:pPr>
              <w:pStyle w:val="ListParagraph"/>
              <w:tabs>
                <w:tab w:val="left" w:pos="0"/>
              </w:tabs>
              <w:autoSpaceDE w:val="0"/>
              <w:autoSpaceDN w:val="0"/>
              <w:adjustRightInd w:val="0"/>
              <w:spacing w:line="360" w:lineRule="auto"/>
              <w:ind w:left="0"/>
              <w:jc w:val="center"/>
              <w:rPr>
                <w:rFonts w:ascii="Times New Roman" w:hAnsi="Times New Roman"/>
                <w:color w:val="000000"/>
                <w:sz w:val="24"/>
                <w:szCs w:val="24"/>
              </w:rPr>
            </w:pPr>
            <w:r>
              <w:rPr>
                <w:rFonts w:ascii="Times New Roman" w:hAnsi="Times New Roman"/>
                <w:noProof/>
                <w:color w:val="000000"/>
                <w:sz w:val="24"/>
                <w:szCs w:val="24"/>
                <w:lang w:eastAsia="id-ID"/>
              </w:rPr>
              <w:pict>
                <v:shapetype id="_x0000_t32" coordsize="21600,21600" o:spt="32" o:oned="t" path="m,l21600,21600e" filled="f">
                  <v:path arrowok="t" fillok="f" o:connecttype="none"/>
                  <o:lock v:ext="edit" shapetype="t"/>
                </v:shapetype>
                <v:shape id="_x0000_s1026" type="#_x0000_t32" style="position:absolute;left:0;text-align:left;margin-left:70.3pt;margin-top:18.55pt;width:22.65pt;height:.05pt;z-index:251660288" o:connectortype="straight">
                  <v:stroke endarrow="block"/>
                </v:shape>
              </w:pict>
            </w:r>
            <w:r w:rsidR="00C3358B" w:rsidRPr="00246C33">
              <w:rPr>
                <w:rFonts w:ascii="Times New Roman" w:hAnsi="Times New Roman"/>
                <w:color w:val="000000"/>
                <w:sz w:val="24"/>
                <w:szCs w:val="24"/>
              </w:rPr>
              <w:t>Permohon Kredit</w:t>
            </w:r>
          </w:p>
        </w:tc>
        <w:tc>
          <w:tcPr>
            <w:tcW w:w="440" w:type="dxa"/>
            <w:tcBorders>
              <w:top w:val="nil"/>
              <w:bottom w:val="nil"/>
              <w:right w:val="single" w:sz="4" w:space="0" w:color="auto"/>
            </w:tcBorders>
            <w:shd w:val="clear" w:color="auto" w:fill="auto"/>
          </w:tcPr>
          <w:p w:rsidR="00C3358B" w:rsidRPr="00246C33" w:rsidRDefault="00C3358B" w:rsidP="001C308F">
            <w:pPr>
              <w:autoSpaceDE w:val="0"/>
              <w:autoSpaceDN w:val="0"/>
              <w:adjustRightInd w:val="0"/>
              <w:spacing w:line="360" w:lineRule="auto"/>
              <w:jc w:val="both"/>
              <w:rPr>
                <w:rFonts w:ascii="Times New Roman" w:hAnsi="Times New Roman"/>
                <w:color w:val="000000"/>
                <w:sz w:val="24"/>
                <w:szCs w:val="24"/>
              </w:rPr>
            </w:pPr>
          </w:p>
        </w:tc>
        <w:tc>
          <w:tcPr>
            <w:tcW w:w="2126" w:type="dxa"/>
            <w:tcBorders>
              <w:top w:val="single" w:sz="4" w:space="0" w:color="auto"/>
              <w:bottom w:val="single" w:sz="4" w:space="0" w:color="auto"/>
              <w:right w:val="single" w:sz="4" w:space="0" w:color="auto"/>
            </w:tcBorders>
            <w:shd w:val="clear" w:color="auto" w:fill="auto"/>
            <w:vAlign w:val="center"/>
          </w:tcPr>
          <w:p w:rsidR="00C3358B" w:rsidRPr="00246C33" w:rsidRDefault="005D4F15" w:rsidP="001C308F">
            <w:pPr>
              <w:autoSpaceDE w:val="0"/>
              <w:autoSpaceDN w:val="0"/>
              <w:adjustRightInd w:val="0"/>
              <w:spacing w:line="360" w:lineRule="auto"/>
              <w:jc w:val="center"/>
              <w:rPr>
                <w:rFonts w:ascii="Times New Roman" w:hAnsi="Times New Roman"/>
                <w:color w:val="000000"/>
                <w:sz w:val="24"/>
                <w:szCs w:val="24"/>
              </w:rPr>
            </w:pPr>
            <w:r w:rsidRPr="005D4F15">
              <w:rPr>
                <w:rFonts w:ascii="Times New Roman" w:hAnsi="Times New Roman"/>
                <w:noProof/>
                <w:color w:val="000000"/>
                <w:sz w:val="24"/>
                <w:szCs w:val="24"/>
                <w:lang w:eastAsia="id-ID"/>
              </w:rPr>
              <w:pict>
                <v:shape id="_x0000_s1027" type="#_x0000_t32" style="position:absolute;left:0;text-align:left;margin-left:100.65pt;margin-top:20.7pt;width:23.9pt;height:.3pt;flip:y;z-index:251661312;mso-position-horizontal-relative:text;mso-position-vertical-relative:text" o:connectortype="straight">
                  <v:stroke endarrow="block"/>
                </v:shape>
              </w:pict>
            </w:r>
            <w:r w:rsidR="00C3358B" w:rsidRPr="00246C33">
              <w:rPr>
                <w:rFonts w:ascii="Times New Roman" w:hAnsi="Times New Roman"/>
                <w:color w:val="000000"/>
                <w:sz w:val="24"/>
                <w:szCs w:val="24"/>
              </w:rPr>
              <w:t>Peninjauan dan analisis kredit (Tahap Pemeriksa)</w:t>
            </w:r>
          </w:p>
        </w:tc>
        <w:tc>
          <w:tcPr>
            <w:tcW w:w="431" w:type="dxa"/>
            <w:tcBorders>
              <w:top w:val="nil"/>
              <w:bottom w:val="nil"/>
              <w:right w:val="single" w:sz="4" w:space="0" w:color="auto"/>
            </w:tcBorders>
            <w:shd w:val="clear" w:color="auto" w:fill="auto"/>
          </w:tcPr>
          <w:p w:rsidR="00C3358B" w:rsidRPr="00246C33" w:rsidRDefault="00C3358B" w:rsidP="001C308F">
            <w:pPr>
              <w:autoSpaceDE w:val="0"/>
              <w:autoSpaceDN w:val="0"/>
              <w:adjustRightInd w:val="0"/>
              <w:spacing w:line="360" w:lineRule="auto"/>
              <w:jc w:val="both"/>
              <w:rPr>
                <w:rFonts w:ascii="Times New Roman" w:hAnsi="Times New Roman"/>
                <w:color w:val="000000"/>
                <w:sz w:val="24"/>
                <w:szCs w:val="24"/>
              </w:rPr>
            </w:pPr>
          </w:p>
        </w:tc>
        <w:tc>
          <w:tcPr>
            <w:tcW w:w="1412" w:type="dxa"/>
            <w:tcBorders>
              <w:top w:val="single" w:sz="4" w:space="0" w:color="auto"/>
              <w:bottom w:val="single" w:sz="4" w:space="0" w:color="auto"/>
              <w:right w:val="single" w:sz="4" w:space="0" w:color="auto"/>
            </w:tcBorders>
            <w:shd w:val="clear" w:color="auto" w:fill="auto"/>
            <w:vAlign w:val="center"/>
          </w:tcPr>
          <w:p w:rsidR="00C3358B" w:rsidRPr="00246C33" w:rsidRDefault="005D4F15" w:rsidP="001C308F">
            <w:pPr>
              <w:autoSpaceDE w:val="0"/>
              <w:autoSpaceDN w:val="0"/>
              <w:adjustRightInd w:val="0"/>
              <w:spacing w:line="360" w:lineRule="auto"/>
              <w:jc w:val="center"/>
              <w:rPr>
                <w:rFonts w:ascii="Times New Roman" w:hAnsi="Times New Roman"/>
                <w:color w:val="000000"/>
                <w:sz w:val="24"/>
                <w:szCs w:val="24"/>
              </w:rPr>
            </w:pPr>
            <w:r w:rsidRPr="005D4F15">
              <w:rPr>
                <w:rFonts w:ascii="Times New Roman" w:hAnsi="Times New Roman"/>
                <w:noProof/>
                <w:color w:val="000000"/>
                <w:sz w:val="24"/>
                <w:szCs w:val="24"/>
                <w:lang w:eastAsia="id-ID"/>
              </w:rPr>
              <w:pict>
                <v:shape id="_x0000_s1028" type="#_x0000_t32" style="position:absolute;left:0;text-align:left;margin-left:64.45pt;margin-top:16pt;width:30.75pt;height:0;z-index:251662336;mso-position-horizontal-relative:text;mso-position-vertical-relative:text" o:connectortype="straight">
                  <v:stroke endarrow="block"/>
                </v:shape>
              </w:pict>
            </w:r>
            <w:r w:rsidR="00C3358B" w:rsidRPr="00246C33">
              <w:rPr>
                <w:rFonts w:ascii="Times New Roman" w:hAnsi="Times New Roman"/>
                <w:color w:val="000000"/>
                <w:sz w:val="24"/>
                <w:szCs w:val="24"/>
              </w:rPr>
              <w:t>Pemberian Putusan</w:t>
            </w:r>
          </w:p>
        </w:tc>
        <w:tc>
          <w:tcPr>
            <w:tcW w:w="562" w:type="dxa"/>
            <w:tcBorders>
              <w:top w:val="nil"/>
              <w:bottom w:val="nil"/>
              <w:right w:val="single" w:sz="4" w:space="0" w:color="auto"/>
            </w:tcBorders>
            <w:shd w:val="clear" w:color="auto" w:fill="auto"/>
          </w:tcPr>
          <w:p w:rsidR="00C3358B" w:rsidRPr="00246C33" w:rsidRDefault="00C3358B" w:rsidP="001C308F">
            <w:pPr>
              <w:autoSpaceDE w:val="0"/>
              <w:autoSpaceDN w:val="0"/>
              <w:adjustRightInd w:val="0"/>
              <w:spacing w:line="360" w:lineRule="auto"/>
              <w:jc w:val="both"/>
              <w:rPr>
                <w:rFonts w:ascii="Times New Roman" w:hAnsi="Times New Roman"/>
                <w:color w:val="000000"/>
                <w:sz w:val="24"/>
                <w:szCs w:val="24"/>
              </w:rPr>
            </w:pPr>
          </w:p>
        </w:tc>
        <w:tc>
          <w:tcPr>
            <w:tcW w:w="1163" w:type="dxa"/>
            <w:tcBorders>
              <w:top w:val="single" w:sz="4" w:space="0" w:color="auto"/>
              <w:bottom w:val="single" w:sz="4" w:space="0" w:color="auto"/>
              <w:right w:val="single" w:sz="4" w:space="0" w:color="auto"/>
            </w:tcBorders>
            <w:shd w:val="clear" w:color="auto" w:fill="auto"/>
            <w:vAlign w:val="center"/>
          </w:tcPr>
          <w:p w:rsidR="00C3358B" w:rsidRPr="00246C33" w:rsidRDefault="00C3358B" w:rsidP="001C308F">
            <w:pPr>
              <w:autoSpaceDE w:val="0"/>
              <w:autoSpaceDN w:val="0"/>
              <w:adjustRightInd w:val="0"/>
              <w:spacing w:line="360" w:lineRule="auto"/>
              <w:jc w:val="center"/>
              <w:rPr>
                <w:rFonts w:ascii="Times New Roman" w:hAnsi="Times New Roman"/>
                <w:color w:val="000000"/>
                <w:sz w:val="24"/>
                <w:szCs w:val="24"/>
              </w:rPr>
            </w:pPr>
            <w:r w:rsidRPr="00246C33">
              <w:rPr>
                <w:rFonts w:ascii="Times New Roman" w:hAnsi="Times New Roman"/>
                <w:color w:val="000000"/>
                <w:sz w:val="24"/>
                <w:szCs w:val="24"/>
              </w:rPr>
              <w:t>Pencairan Kredit</w:t>
            </w:r>
          </w:p>
        </w:tc>
      </w:tr>
    </w:tbl>
    <w:p w:rsidR="00C3358B" w:rsidRPr="00246C33" w:rsidRDefault="00C3358B" w:rsidP="00C3358B">
      <w:pPr>
        <w:tabs>
          <w:tab w:val="left" w:pos="0"/>
        </w:tabs>
        <w:autoSpaceDE w:val="0"/>
        <w:autoSpaceDN w:val="0"/>
        <w:adjustRightInd w:val="0"/>
        <w:spacing w:after="0" w:line="360" w:lineRule="auto"/>
        <w:jc w:val="both"/>
        <w:rPr>
          <w:rFonts w:ascii="Times New Roman" w:hAnsi="Times New Roman"/>
          <w:color w:val="000000"/>
          <w:sz w:val="24"/>
          <w:szCs w:val="24"/>
        </w:rPr>
      </w:pPr>
    </w:p>
    <w:p w:rsidR="00C3358B" w:rsidRPr="00246C33" w:rsidRDefault="00C3358B" w:rsidP="00C3358B">
      <w:pPr>
        <w:pStyle w:val="ListParagraph"/>
        <w:tabs>
          <w:tab w:val="left" w:pos="0"/>
        </w:tabs>
        <w:autoSpaceDE w:val="0"/>
        <w:autoSpaceDN w:val="0"/>
        <w:adjustRightInd w:val="0"/>
        <w:spacing w:before="240" w:after="0" w:line="360" w:lineRule="auto"/>
        <w:ind w:left="0"/>
        <w:jc w:val="both"/>
        <w:rPr>
          <w:rFonts w:ascii="Times New Roman" w:hAnsi="Times New Roman"/>
          <w:b/>
          <w:color w:val="000000"/>
          <w:sz w:val="24"/>
          <w:szCs w:val="24"/>
        </w:rPr>
      </w:pPr>
      <w:r w:rsidRPr="00246C33">
        <w:rPr>
          <w:rFonts w:ascii="Times New Roman" w:hAnsi="Times New Roman"/>
          <w:b/>
          <w:color w:val="000000"/>
          <w:sz w:val="24"/>
          <w:szCs w:val="24"/>
        </w:rPr>
        <w:t xml:space="preserve">Kendala Kredit Usaha Rakyat dalam Mengembangkan Usaha Mikro Kecil dan Menengah </w:t>
      </w:r>
    </w:p>
    <w:p w:rsidR="00C3358B" w:rsidRPr="00246C33" w:rsidRDefault="00C3358B" w:rsidP="00C3358B">
      <w:pPr>
        <w:pStyle w:val="ListParagraph"/>
        <w:tabs>
          <w:tab w:val="left" w:pos="-142"/>
        </w:tabs>
        <w:spacing w:after="0" w:line="360" w:lineRule="auto"/>
        <w:ind w:left="0" w:firstLine="567"/>
        <w:jc w:val="both"/>
        <w:rPr>
          <w:rFonts w:ascii="Times New Roman" w:hAnsi="Times New Roman"/>
          <w:color w:val="000000"/>
          <w:sz w:val="24"/>
          <w:szCs w:val="24"/>
        </w:rPr>
      </w:pPr>
      <w:r w:rsidRPr="00246C33">
        <w:rPr>
          <w:rFonts w:ascii="Times New Roman" w:hAnsi="Times New Roman"/>
          <w:color w:val="000000"/>
          <w:sz w:val="24"/>
          <w:szCs w:val="24"/>
        </w:rPr>
        <w:t>Selama melakukan penelitian di Bank Mandiri Mitra Usaha dan DINAS KUMPERDAG, penulis menemukan beberapa hambatan atau kendala-kendala yang ditemui oleh Pegawai Bank Mandiri dan DINAS KUMPERDAG dalam penyaluran KUR kepada Pelaku UMKM. Adapun kendala - kendala yang dihadapi dalam penyaluran Kredit Usaha Rakyat antara lain adalah sebagai berikut:</w:t>
      </w:r>
    </w:p>
    <w:p w:rsidR="00C6433A" w:rsidRDefault="00C3358B" w:rsidP="00C6433A">
      <w:pPr>
        <w:pStyle w:val="ListParagraph"/>
        <w:numPr>
          <w:ilvl w:val="0"/>
          <w:numId w:val="19"/>
        </w:numPr>
        <w:tabs>
          <w:tab w:val="left" w:pos="426"/>
        </w:tabs>
        <w:autoSpaceDE w:val="0"/>
        <w:autoSpaceDN w:val="0"/>
        <w:adjustRightInd w:val="0"/>
        <w:spacing w:after="0" w:line="360" w:lineRule="auto"/>
        <w:ind w:left="426" w:hanging="426"/>
        <w:jc w:val="both"/>
        <w:rPr>
          <w:rFonts w:ascii="Times New Roman" w:hAnsi="Times New Roman"/>
          <w:color w:val="000000"/>
          <w:sz w:val="24"/>
          <w:szCs w:val="24"/>
        </w:rPr>
      </w:pPr>
      <w:r w:rsidRPr="00246C33">
        <w:rPr>
          <w:rFonts w:ascii="Times New Roman" w:hAnsi="Times New Roman"/>
          <w:color w:val="000000"/>
          <w:sz w:val="24"/>
          <w:szCs w:val="24"/>
        </w:rPr>
        <w:t xml:space="preserve">Kurangnya pemahaman masyarakat atau pelaku UMKM mengenai keberadaan program KUR. Kurangnya pemahaman dari pelaku UMKM mengenai program KUR merupakan salah satu penghambat dalam melaksanakan program ini. Karena kemauan dari para pelaku UMKM untuk menambah modal usaha </w:t>
      </w:r>
      <w:r w:rsidRPr="00246C33">
        <w:rPr>
          <w:rFonts w:ascii="Times New Roman" w:hAnsi="Times New Roman"/>
          <w:color w:val="000000"/>
          <w:sz w:val="24"/>
          <w:szCs w:val="24"/>
        </w:rPr>
        <w:lastRenderedPageBreak/>
        <w:t>sangat besar tetapi mereka tidak mengetahui bagaimana proses dan persyaratan pengajuan KUR.</w:t>
      </w:r>
      <w:r w:rsidRPr="00246C33">
        <w:rPr>
          <w:rFonts w:ascii="Times New Roman" w:hAnsi="Times New Roman"/>
          <w:color w:val="000000"/>
          <w:sz w:val="24"/>
          <w:szCs w:val="24"/>
        </w:rPr>
        <w:tab/>
      </w:r>
    </w:p>
    <w:p w:rsidR="00C3358B" w:rsidRPr="00C6433A" w:rsidRDefault="00C3358B" w:rsidP="00C6433A">
      <w:pPr>
        <w:pStyle w:val="ListParagraph"/>
        <w:numPr>
          <w:ilvl w:val="0"/>
          <w:numId w:val="19"/>
        </w:numPr>
        <w:tabs>
          <w:tab w:val="left" w:pos="426"/>
        </w:tabs>
        <w:autoSpaceDE w:val="0"/>
        <w:autoSpaceDN w:val="0"/>
        <w:adjustRightInd w:val="0"/>
        <w:spacing w:after="0" w:line="360" w:lineRule="auto"/>
        <w:ind w:left="426" w:hanging="426"/>
        <w:jc w:val="both"/>
        <w:rPr>
          <w:rFonts w:ascii="Times New Roman" w:hAnsi="Times New Roman"/>
          <w:color w:val="000000"/>
          <w:sz w:val="24"/>
          <w:szCs w:val="24"/>
        </w:rPr>
      </w:pPr>
      <w:r w:rsidRPr="00C6433A">
        <w:rPr>
          <w:rFonts w:ascii="Times New Roman" w:hAnsi="Times New Roman"/>
          <w:color w:val="000000"/>
          <w:sz w:val="24"/>
          <w:szCs w:val="24"/>
        </w:rPr>
        <w:t>Debitur membagi Kredit dengan Orang Lain</w:t>
      </w:r>
    </w:p>
    <w:p w:rsidR="00C6433A" w:rsidRDefault="00C3358B" w:rsidP="00C6433A">
      <w:pPr>
        <w:pStyle w:val="ListParagraph"/>
        <w:tabs>
          <w:tab w:val="left" w:pos="284"/>
        </w:tabs>
        <w:autoSpaceDE w:val="0"/>
        <w:autoSpaceDN w:val="0"/>
        <w:adjustRightInd w:val="0"/>
        <w:spacing w:after="0" w:line="360" w:lineRule="auto"/>
        <w:ind w:left="426"/>
        <w:jc w:val="both"/>
        <w:rPr>
          <w:rFonts w:ascii="Times New Roman" w:hAnsi="Times New Roman"/>
          <w:color w:val="000000"/>
          <w:sz w:val="24"/>
          <w:szCs w:val="24"/>
        </w:rPr>
      </w:pPr>
      <w:r w:rsidRPr="00246C33">
        <w:rPr>
          <w:rFonts w:ascii="Times New Roman" w:hAnsi="Times New Roman"/>
          <w:color w:val="000000"/>
          <w:sz w:val="24"/>
          <w:szCs w:val="24"/>
        </w:rPr>
        <w:t xml:space="preserve">Tantangan yang dihadapi oleh  pihak bank Mandiri yaitu nasabah yang melakukan pengajuan KUR terkadang membagi kreditnya dengan orang lain, sedangkan atas nama yang mengajukan pinjaman tidak menggunakan uang tersebut. </w:t>
      </w:r>
    </w:p>
    <w:p w:rsidR="00C3358B" w:rsidRPr="00C6433A" w:rsidRDefault="00C6433A" w:rsidP="00C6433A">
      <w:pPr>
        <w:pStyle w:val="ListParagraph"/>
        <w:numPr>
          <w:ilvl w:val="0"/>
          <w:numId w:val="19"/>
        </w:numPr>
        <w:tabs>
          <w:tab w:val="left" w:pos="284"/>
        </w:tabs>
        <w:autoSpaceDE w:val="0"/>
        <w:autoSpaceDN w:val="0"/>
        <w:adjustRightInd w:val="0"/>
        <w:spacing w:after="0" w:line="360" w:lineRule="auto"/>
        <w:ind w:hanging="720"/>
        <w:jc w:val="both"/>
        <w:rPr>
          <w:rFonts w:ascii="Times New Roman" w:hAnsi="Times New Roman"/>
          <w:color w:val="000000"/>
          <w:sz w:val="24"/>
          <w:szCs w:val="24"/>
        </w:rPr>
      </w:pPr>
      <w:r>
        <w:rPr>
          <w:rFonts w:ascii="Times New Roman" w:hAnsi="Times New Roman"/>
          <w:color w:val="000000"/>
          <w:sz w:val="24"/>
          <w:szCs w:val="24"/>
        </w:rPr>
        <w:t xml:space="preserve">  </w:t>
      </w:r>
      <w:r w:rsidR="00C3358B" w:rsidRPr="00C6433A">
        <w:rPr>
          <w:rFonts w:ascii="Times New Roman" w:hAnsi="Times New Roman"/>
          <w:color w:val="000000"/>
          <w:sz w:val="24"/>
          <w:szCs w:val="24"/>
        </w:rPr>
        <w:t>Banyak Nasabah atau Pelaku UMKM yang salah mengartikan KUR</w:t>
      </w:r>
    </w:p>
    <w:p w:rsidR="00C6433A" w:rsidRDefault="00C3358B" w:rsidP="00C6433A">
      <w:pPr>
        <w:pStyle w:val="ListParagraph"/>
        <w:tabs>
          <w:tab w:val="left" w:pos="284"/>
        </w:tabs>
        <w:autoSpaceDE w:val="0"/>
        <w:autoSpaceDN w:val="0"/>
        <w:adjustRightInd w:val="0"/>
        <w:spacing w:after="0" w:line="360" w:lineRule="auto"/>
        <w:ind w:left="426"/>
        <w:jc w:val="both"/>
        <w:rPr>
          <w:rFonts w:ascii="Times New Roman" w:hAnsi="Times New Roman"/>
          <w:color w:val="000000"/>
          <w:sz w:val="24"/>
          <w:szCs w:val="24"/>
        </w:rPr>
      </w:pPr>
      <w:r w:rsidRPr="00246C33">
        <w:rPr>
          <w:rFonts w:ascii="Times New Roman" w:hAnsi="Times New Roman"/>
          <w:color w:val="000000"/>
          <w:sz w:val="24"/>
          <w:szCs w:val="24"/>
        </w:rPr>
        <w:t xml:space="preserve">Banyak nasabah atau pelaku UMKM yang salah mengartikan bahwa kredit usaha rakyat ini bebas untuk siapa saja, padahal program kredit usaha rakyat diperuntukkan sekali untuk pelaku UMKM dan harus mempunyai usaha minimal berjalan 6 bulan. </w:t>
      </w:r>
    </w:p>
    <w:p w:rsidR="00C3358B" w:rsidRPr="00C6433A" w:rsidRDefault="00C6433A" w:rsidP="00C6433A">
      <w:pPr>
        <w:pStyle w:val="ListParagraph"/>
        <w:numPr>
          <w:ilvl w:val="0"/>
          <w:numId w:val="19"/>
        </w:numPr>
        <w:tabs>
          <w:tab w:val="left" w:pos="284"/>
        </w:tabs>
        <w:autoSpaceDE w:val="0"/>
        <w:autoSpaceDN w:val="0"/>
        <w:adjustRightInd w:val="0"/>
        <w:spacing w:after="0" w:line="360" w:lineRule="auto"/>
        <w:ind w:left="426" w:hanging="426"/>
        <w:jc w:val="both"/>
        <w:rPr>
          <w:rFonts w:ascii="Times New Roman" w:hAnsi="Times New Roman"/>
          <w:color w:val="000000"/>
          <w:sz w:val="24"/>
          <w:szCs w:val="24"/>
        </w:rPr>
      </w:pPr>
      <w:r>
        <w:rPr>
          <w:rFonts w:ascii="Times New Roman" w:hAnsi="Times New Roman"/>
          <w:color w:val="000000"/>
          <w:sz w:val="24"/>
          <w:szCs w:val="24"/>
        </w:rPr>
        <w:t xml:space="preserve">  </w:t>
      </w:r>
      <w:r w:rsidR="00C3358B" w:rsidRPr="00C6433A">
        <w:rPr>
          <w:rFonts w:ascii="Times New Roman" w:hAnsi="Times New Roman"/>
          <w:color w:val="000000"/>
          <w:sz w:val="24"/>
          <w:szCs w:val="24"/>
        </w:rPr>
        <w:t>Keterlambatan pelunasan atau pengembalian kredit.</w:t>
      </w:r>
    </w:p>
    <w:p w:rsidR="00C3358B" w:rsidRPr="00246C33" w:rsidRDefault="00C3358B" w:rsidP="00C3358B">
      <w:pPr>
        <w:pStyle w:val="ListParagraph"/>
        <w:tabs>
          <w:tab w:val="left" w:pos="709"/>
        </w:tabs>
        <w:autoSpaceDE w:val="0"/>
        <w:autoSpaceDN w:val="0"/>
        <w:adjustRightInd w:val="0"/>
        <w:spacing w:after="0" w:line="360" w:lineRule="auto"/>
        <w:ind w:left="426" w:right="-1"/>
        <w:jc w:val="both"/>
        <w:rPr>
          <w:rFonts w:ascii="Times New Roman" w:hAnsi="Times New Roman"/>
          <w:color w:val="000000"/>
          <w:sz w:val="24"/>
          <w:szCs w:val="24"/>
        </w:rPr>
      </w:pPr>
      <w:r w:rsidRPr="00246C33">
        <w:rPr>
          <w:rFonts w:ascii="Times New Roman" w:hAnsi="Times New Roman"/>
          <w:color w:val="000000"/>
          <w:sz w:val="24"/>
          <w:szCs w:val="24"/>
        </w:rPr>
        <w:t>Faktor-faktor yang menyebabkan keterlambatan pengembalian atau pelunasan kredit antara lain sebagai berikut :</w:t>
      </w:r>
    </w:p>
    <w:p w:rsidR="00C3358B" w:rsidRPr="00246C33" w:rsidRDefault="00C3358B" w:rsidP="00C6433A">
      <w:pPr>
        <w:pStyle w:val="ListParagraph"/>
        <w:numPr>
          <w:ilvl w:val="4"/>
          <w:numId w:val="13"/>
        </w:numPr>
        <w:tabs>
          <w:tab w:val="left" w:pos="709"/>
        </w:tabs>
        <w:autoSpaceDE w:val="0"/>
        <w:autoSpaceDN w:val="0"/>
        <w:adjustRightInd w:val="0"/>
        <w:spacing w:after="0" w:line="360" w:lineRule="auto"/>
        <w:ind w:left="993" w:right="-1" w:hanging="567"/>
        <w:jc w:val="both"/>
        <w:rPr>
          <w:rFonts w:ascii="Times New Roman" w:hAnsi="Times New Roman"/>
          <w:color w:val="000000"/>
          <w:sz w:val="24"/>
          <w:szCs w:val="24"/>
        </w:rPr>
      </w:pPr>
      <w:r w:rsidRPr="00246C33">
        <w:rPr>
          <w:rFonts w:ascii="Times New Roman" w:hAnsi="Times New Roman"/>
          <w:color w:val="000000"/>
          <w:sz w:val="24"/>
          <w:szCs w:val="24"/>
        </w:rPr>
        <w:t>Usaha yang dijalankan debitur atau pelaku UMKM mengalami kemunduran</w:t>
      </w:r>
    </w:p>
    <w:p w:rsidR="00C3358B" w:rsidRPr="00246C33" w:rsidRDefault="00C3358B" w:rsidP="00C6433A">
      <w:pPr>
        <w:pStyle w:val="ListParagraph"/>
        <w:numPr>
          <w:ilvl w:val="4"/>
          <w:numId w:val="13"/>
        </w:numPr>
        <w:tabs>
          <w:tab w:val="left" w:pos="709"/>
        </w:tabs>
        <w:autoSpaceDE w:val="0"/>
        <w:autoSpaceDN w:val="0"/>
        <w:adjustRightInd w:val="0"/>
        <w:spacing w:after="0" w:line="360" w:lineRule="auto"/>
        <w:ind w:left="993" w:right="-1" w:hanging="567"/>
        <w:jc w:val="both"/>
        <w:rPr>
          <w:rFonts w:ascii="Times New Roman" w:hAnsi="Times New Roman"/>
          <w:color w:val="000000"/>
          <w:sz w:val="24"/>
          <w:szCs w:val="24"/>
        </w:rPr>
      </w:pPr>
      <w:r w:rsidRPr="00246C33">
        <w:rPr>
          <w:rFonts w:ascii="Times New Roman" w:hAnsi="Times New Roman"/>
          <w:color w:val="000000"/>
          <w:sz w:val="24"/>
          <w:szCs w:val="24"/>
        </w:rPr>
        <w:t>Sikap dari pelaku UMKM atau debitur sendiri kurang kooperatif.</w:t>
      </w:r>
    </w:p>
    <w:p w:rsidR="00C3358B" w:rsidRPr="00246C33" w:rsidRDefault="00C3358B" w:rsidP="00C6433A">
      <w:pPr>
        <w:pStyle w:val="ListParagraph"/>
        <w:numPr>
          <w:ilvl w:val="4"/>
          <w:numId w:val="13"/>
        </w:numPr>
        <w:tabs>
          <w:tab w:val="left" w:pos="709"/>
        </w:tabs>
        <w:autoSpaceDE w:val="0"/>
        <w:autoSpaceDN w:val="0"/>
        <w:adjustRightInd w:val="0"/>
        <w:spacing w:after="0" w:line="360" w:lineRule="auto"/>
        <w:ind w:left="709" w:right="-1" w:hanging="283"/>
        <w:jc w:val="both"/>
        <w:rPr>
          <w:rFonts w:ascii="Times New Roman" w:hAnsi="Times New Roman"/>
          <w:color w:val="000000"/>
          <w:sz w:val="24"/>
          <w:szCs w:val="24"/>
        </w:rPr>
      </w:pPr>
      <w:r w:rsidRPr="00246C33">
        <w:rPr>
          <w:rFonts w:ascii="Times New Roman" w:hAnsi="Times New Roman"/>
          <w:color w:val="000000"/>
          <w:sz w:val="24"/>
          <w:szCs w:val="24"/>
        </w:rPr>
        <w:t xml:space="preserve">Adanya prioritas lain yang mendesak </w:t>
      </w:r>
      <w:r w:rsidR="00C6433A">
        <w:rPr>
          <w:rFonts w:ascii="Times New Roman" w:hAnsi="Times New Roman"/>
          <w:color w:val="000000"/>
          <w:sz w:val="24"/>
          <w:szCs w:val="24"/>
        </w:rPr>
        <w:t xml:space="preserve">menyebabkan debitur atau pelaku </w:t>
      </w:r>
      <w:r w:rsidRPr="00246C33">
        <w:rPr>
          <w:rFonts w:ascii="Times New Roman" w:hAnsi="Times New Roman"/>
          <w:color w:val="000000"/>
          <w:sz w:val="24"/>
          <w:szCs w:val="24"/>
        </w:rPr>
        <w:t>UMKM yang menunggak kredit.</w:t>
      </w:r>
    </w:p>
    <w:p w:rsidR="00C3358B" w:rsidRPr="00C6433A" w:rsidRDefault="00C3358B" w:rsidP="00C6433A">
      <w:pPr>
        <w:pStyle w:val="ListParagraph"/>
        <w:numPr>
          <w:ilvl w:val="0"/>
          <w:numId w:val="19"/>
        </w:numPr>
        <w:tabs>
          <w:tab w:val="left" w:pos="426"/>
        </w:tabs>
        <w:autoSpaceDE w:val="0"/>
        <w:autoSpaceDN w:val="0"/>
        <w:adjustRightInd w:val="0"/>
        <w:spacing w:after="0" w:line="360" w:lineRule="auto"/>
        <w:ind w:left="426" w:right="-1" w:hanging="426"/>
        <w:jc w:val="both"/>
        <w:rPr>
          <w:rFonts w:ascii="Times New Roman" w:hAnsi="Times New Roman"/>
          <w:color w:val="000000"/>
          <w:sz w:val="24"/>
          <w:szCs w:val="24"/>
        </w:rPr>
      </w:pPr>
      <w:r w:rsidRPr="00C6433A">
        <w:rPr>
          <w:rFonts w:ascii="Times New Roman" w:hAnsi="Times New Roman"/>
          <w:color w:val="000000"/>
          <w:sz w:val="24"/>
          <w:szCs w:val="24"/>
        </w:rPr>
        <w:t>Kredit Macet</w:t>
      </w:r>
    </w:p>
    <w:p w:rsidR="00C3358B" w:rsidRPr="00246C33" w:rsidRDefault="00C3358B" w:rsidP="00C3358B">
      <w:pPr>
        <w:pStyle w:val="ListParagraph"/>
        <w:autoSpaceDE w:val="0"/>
        <w:autoSpaceDN w:val="0"/>
        <w:adjustRightInd w:val="0"/>
        <w:spacing w:after="0" w:line="360" w:lineRule="auto"/>
        <w:ind w:left="426" w:right="-1"/>
        <w:jc w:val="both"/>
        <w:rPr>
          <w:rFonts w:ascii="Times New Roman" w:hAnsi="Times New Roman"/>
          <w:color w:val="000000"/>
          <w:sz w:val="24"/>
          <w:szCs w:val="24"/>
        </w:rPr>
      </w:pPr>
      <w:r w:rsidRPr="00246C33">
        <w:rPr>
          <w:rFonts w:ascii="Times New Roman" w:hAnsi="Times New Roman"/>
          <w:color w:val="000000"/>
          <w:sz w:val="24"/>
          <w:szCs w:val="24"/>
        </w:rPr>
        <w:t xml:space="preserve">Di Indonesia dikenal dua golongan kredit bank, yaitu kredit lancar dan kredit bermasalah. Kredit bermasalah digolongkan menjadi tiga, yaitu kredit kurang lancar, kredit diragukan,dan kredit macet. Kredit macet inilah yang sangat dikuatirkan oleh setiap bank, karena akan mengganggu kondisi keuangan bank, bahkan dapat mengakibatkan berhentinya kegiatan usaha bank. Kredit macet adalah kredit yang mengalami kesulitan pelunasan akibat adanya faktor- faktor atau unsur kesengajaan karena diluar kemampuan debitur. </w:t>
      </w:r>
    </w:p>
    <w:p w:rsidR="00C3358B" w:rsidRPr="00246C33" w:rsidRDefault="00C3358B" w:rsidP="00C3358B">
      <w:pPr>
        <w:pStyle w:val="ListParagraph"/>
        <w:autoSpaceDE w:val="0"/>
        <w:autoSpaceDN w:val="0"/>
        <w:adjustRightInd w:val="0"/>
        <w:spacing w:after="0" w:line="360" w:lineRule="auto"/>
        <w:ind w:left="426" w:right="-1"/>
        <w:jc w:val="both"/>
        <w:rPr>
          <w:rFonts w:ascii="Times New Roman" w:hAnsi="Times New Roman"/>
          <w:color w:val="000000"/>
          <w:sz w:val="24"/>
          <w:szCs w:val="24"/>
        </w:rPr>
      </w:pPr>
      <w:r w:rsidRPr="00246C33">
        <w:rPr>
          <w:rFonts w:ascii="Times New Roman" w:hAnsi="Times New Roman"/>
          <w:color w:val="000000"/>
          <w:sz w:val="24"/>
          <w:szCs w:val="24"/>
        </w:rPr>
        <w:t>Suatu kredit digolongkan kedalam kredit macet bilamana:</w:t>
      </w:r>
    </w:p>
    <w:p w:rsidR="00C3358B" w:rsidRPr="00246C33" w:rsidRDefault="00C3358B" w:rsidP="00C6433A">
      <w:pPr>
        <w:pStyle w:val="ListParagraph"/>
        <w:numPr>
          <w:ilvl w:val="0"/>
          <w:numId w:val="16"/>
        </w:numPr>
        <w:tabs>
          <w:tab w:val="left" w:pos="709"/>
        </w:tabs>
        <w:autoSpaceDE w:val="0"/>
        <w:autoSpaceDN w:val="0"/>
        <w:adjustRightInd w:val="0"/>
        <w:spacing w:after="0" w:line="360" w:lineRule="auto"/>
        <w:ind w:left="709" w:right="-1" w:hanging="283"/>
        <w:jc w:val="both"/>
        <w:rPr>
          <w:rFonts w:ascii="Times New Roman" w:hAnsi="Times New Roman"/>
          <w:color w:val="000000"/>
          <w:sz w:val="24"/>
          <w:szCs w:val="24"/>
        </w:rPr>
      </w:pPr>
      <w:r w:rsidRPr="00246C33">
        <w:rPr>
          <w:rFonts w:ascii="Times New Roman" w:hAnsi="Times New Roman"/>
          <w:color w:val="000000"/>
          <w:sz w:val="24"/>
          <w:szCs w:val="24"/>
        </w:rPr>
        <w:t xml:space="preserve">Tidak dapat memenuhi kriteria kredit lancar, kredit kurang lancar dan kredit diragukan, atau </w:t>
      </w:r>
    </w:p>
    <w:p w:rsidR="00C3358B" w:rsidRPr="00246C33" w:rsidRDefault="00C3358B" w:rsidP="00C6433A">
      <w:pPr>
        <w:pStyle w:val="ListParagraph"/>
        <w:numPr>
          <w:ilvl w:val="0"/>
          <w:numId w:val="16"/>
        </w:numPr>
        <w:tabs>
          <w:tab w:val="left" w:pos="709"/>
        </w:tabs>
        <w:autoSpaceDE w:val="0"/>
        <w:autoSpaceDN w:val="0"/>
        <w:adjustRightInd w:val="0"/>
        <w:spacing w:after="0" w:line="360" w:lineRule="auto"/>
        <w:ind w:left="709" w:right="-1" w:hanging="283"/>
        <w:jc w:val="both"/>
        <w:rPr>
          <w:rFonts w:ascii="Times New Roman" w:hAnsi="Times New Roman"/>
          <w:color w:val="000000"/>
          <w:sz w:val="24"/>
          <w:szCs w:val="24"/>
        </w:rPr>
      </w:pPr>
      <w:r w:rsidRPr="00246C33">
        <w:rPr>
          <w:rFonts w:ascii="Times New Roman" w:hAnsi="Times New Roman"/>
          <w:color w:val="000000"/>
          <w:sz w:val="24"/>
          <w:szCs w:val="24"/>
        </w:rPr>
        <w:t>Dapat memenuhi kriteria kredit diragukan, tetapi setelah jangka waktu 21 bulan semenjak masa penggolongan kredit diragukan, belum terjadi pelunasan pinjaman atau usaha penyelamatan kredit.</w:t>
      </w:r>
    </w:p>
    <w:p w:rsidR="002A4A27" w:rsidRPr="00C6433A" w:rsidRDefault="00C3358B" w:rsidP="00C6433A">
      <w:pPr>
        <w:pStyle w:val="ListParagraph"/>
        <w:numPr>
          <w:ilvl w:val="0"/>
          <w:numId w:val="16"/>
        </w:numPr>
        <w:tabs>
          <w:tab w:val="left" w:pos="709"/>
        </w:tabs>
        <w:autoSpaceDE w:val="0"/>
        <w:autoSpaceDN w:val="0"/>
        <w:adjustRightInd w:val="0"/>
        <w:spacing w:after="0" w:line="360" w:lineRule="auto"/>
        <w:ind w:left="709" w:right="-1" w:hanging="283"/>
        <w:jc w:val="both"/>
        <w:rPr>
          <w:rFonts w:ascii="Times New Roman" w:hAnsi="Times New Roman"/>
          <w:color w:val="000000"/>
          <w:sz w:val="24"/>
          <w:szCs w:val="24"/>
        </w:rPr>
      </w:pPr>
      <w:r w:rsidRPr="00246C33">
        <w:rPr>
          <w:rFonts w:ascii="Times New Roman" w:hAnsi="Times New Roman"/>
          <w:color w:val="000000"/>
          <w:sz w:val="24"/>
          <w:szCs w:val="24"/>
        </w:rPr>
        <w:lastRenderedPageBreak/>
        <w:t>Penyelesaian pembayaran kembali kredit yang bersangkutan telah diserahkan kepada pengadilan negeri atau badan urusan piutang negara dan telah diajukan permintaan ganti rugi kepada perusahaan ansuransi kredit.</w:t>
      </w:r>
      <w:r w:rsidRPr="00C6433A">
        <w:rPr>
          <w:rFonts w:ascii="Times New Roman" w:hAnsi="Times New Roman"/>
          <w:color w:val="000000"/>
          <w:sz w:val="24"/>
          <w:szCs w:val="24"/>
        </w:rPr>
        <w:tab/>
      </w:r>
    </w:p>
    <w:p w:rsidR="00C3358B" w:rsidRPr="00C6433A" w:rsidRDefault="002A4A27" w:rsidP="002A4A27">
      <w:pPr>
        <w:tabs>
          <w:tab w:val="left" w:pos="709"/>
        </w:tabs>
        <w:autoSpaceDE w:val="0"/>
        <w:autoSpaceDN w:val="0"/>
        <w:adjustRightInd w:val="0"/>
        <w:spacing w:after="0" w:line="360" w:lineRule="auto"/>
        <w:ind w:right="-1"/>
        <w:jc w:val="both"/>
        <w:rPr>
          <w:rFonts w:ascii="Times New Roman" w:hAnsi="Times New Roman"/>
          <w:b/>
          <w:color w:val="000000"/>
          <w:sz w:val="24"/>
          <w:szCs w:val="24"/>
        </w:rPr>
      </w:pPr>
      <w:r w:rsidRPr="00C6433A">
        <w:rPr>
          <w:rFonts w:ascii="Times New Roman" w:hAnsi="Times New Roman"/>
          <w:b/>
          <w:color w:val="000000"/>
          <w:sz w:val="24"/>
          <w:szCs w:val="24"/>
          <w:lang w:val="id-ID"/>
        </w:rPr>
        <w:t>K</w:t>
      </w:r>
      <w:r w:rsidR="00C3358B" w:rsidRPr="00C6433A">
        <w:rPr>
          <w:rFonts w:ascii="Times New Roman" w:hAnsi="Times New Roman"/>
          <w:b/>
          <w:color w:val="000000"/>
          <w:sz w:val="24"/>
          <w:szCs w:val="24"/>
        </w:rPr>
        <w:t>endala – kendala yang peneliti temukan dilapangan adalah sebagai berikut :</w:t>
      </w:r>
    </w:p>
    <w:p w:rsidR="00C3358B" w:rsidRPr="00246C33" w:rsidRDefault="00C3358B" w:rsidP="00C3358B">
      <w:pPr>
        <w:pStyle w:val="ListParagraph"/>
        <w:numPr>
          <w:ilvl w:val="0"/>
          <w:numId w:val="12"/>
        </w:numPr>
        <w:spacing w:after="0" w:line="360" w:lineRule="auto"/>
        <w:ind w:left="284" w:hanging="284"/>
        <w:jc w:val="both"/>
        <w:rPr>
          <w:rFonts w:ascii="Times New Roman" w:hAnsi="Times New Roman"/>
          <w:color w:val="000000"/>
          <w:sz w:val="24"/>
          <w:szCs w:val="24"/>
        </w:rPr>
      </w:pPr>
      <w:r w:rsidRPr="00246C33">
        <w:rPr>
          <w:rFonts w:ascii="Times New Roman" w:hAnsi="Times New Roman"/>
          <w:color w:val="000000"/>
          <w:sz w:val="24"/>
          <w:szCs w:val="24"/>
        </w:rPr>
        <w:t>Masih banyak pelaku UMKM belum memahami adanya kebijakan KUR. Padahal komunikasi yang dilakukan oleh pihak pembuat kebijakan dan pelaksana sudah baik, tapi masih ada masyarakat yang belum memahaminya.</w:t>
      </w:r>
    </w:p>
    <w:p w:rsidR="00C3358B" w:rsidRPr="00246C33" w:rsidRDefault="00C3358B" w:rsidP="00C3358B">
      <w:pPr>
        <w:pStyle w:val="ListParagraph"/>
        <w:numPr>
          <w:ilvl w:val="0"/>
          <w:numId w:val="12"/>
        </w:numPr>
        <w:spacing w:after="0" w:line="360" w:lineRule="auto"/>
        <w:ind w:left="284" w:hanging="284"/>
        <w:jc w:val="both"/>
        <w:rPr>
          <w:rFonts w:ascii="Times New Roman" w:hAnsi="Times New Roman"/>
          <w:color w:val="000000"/>
          <w:sz w:val="24"/>
          <w:szCs w:val="24"/>
        </w:rPr>
      </w:pPr>
      <w:r w:rsidRPr="00246C33">
        <w:rPr>
          <w:rFonts w:ascii="Times New Roman" w:hAnsi="Times New Roman"/>
          <w:color w:val="000000"/>
          <w:sz w:val="24"/>
          <w:szCs w:val="24"/>
        </w:rPr>
        <w:t>Masih banyaknya penyelewengan dana kredit usaha rakyat yang dilakukan oleh masyarakat, seperti menggunakan dana tersebut untuk kepentingan pribadi dan tidak menggunakannya untuk usahanya. kejadian ini dapat terlihat dari banyaknya debitur yang mengalami kemacetan dalam membayar angsuran KUR di setiap bulannya. hal ini diketahui pada observasi lapangan yang peneliti lakukan, bahwa masih ada masyarakat pelaku UMKM tidak menggunakan dana tersebut untuk kepentingan usahanya semakin prosuktif lagi, malahan debitur menyalahgunakan dana dari kebijakan KUR tersebut untuk kepentingan pribadinya. Padahal dana kebijakan KUR ini sangat diperuntukan sekali untuk keperluan permodalan bagi masyarakat pelaku UMKM, dan masyarakat pelaku UMKM tidak memakai dana tersebut dengan anjuran yang di buat oleh pemerintah. Sehingga jika dana tersebut tidak digunakan dengan semestinya maka akan ada kemungkinan terjadi kredit macet, karena dana yang diterima dari kebijakan KUR itu tidak diputarkan untuk modal usaha. Sehingga akan mengakibatkan kemacetan kredit.</w:t>
      </w:r>
    </w:p>
    <w:p w:rsidR="00C3358B" w:rsidRPr="00246C33" w:rsidRDefault="00C3358B" w:rsidP="00C3358B">
      <w:pPr>
        <w:pStyle w:val="ListParagraph"/>
        <w:numPr>
          <w:ilvl w:val="0"/>
          <w:numId w:val="12"/>
        </w:numPr>
        <w:spacing w:after="0" w:line="360" w:lineRule="auto"/>
        <w:ind w:left="284" w:hanging="284"/>
        <w:jc w:val="both"/>
        <w:rPr>
          <w:rFonts w:ascii="Times New Roman" w:hAnsi="Times New Roman"/>
          <w:color w:val="000000"/>
          <w:sz w:val="24"/>
          <w:szCs w:val="24"/>
        </w:rPr>
      </w:pPr>
      <w:r w:rsidRPr="00246C33">
        <w:rPr>
          <w:rFonts w:ascii="Times New Roman" w:hAnsi="Times New Roman"/>
          <w:color w:val="000000"/>
          <w:sz w:val="24"/>
          <w:szCs w:val="24"/>
        </w:rPr>
        <w:t>Adanya ketakutan masyarakat berurusan dengan bank.</w:t>
      </w:r>
    </w:p>
    <w:p w:rsidR="00C3358B" w:rsidRPr="00246C33" w:rsidRDefault="00C3358B" w:rsidP="00C3358B">
      <w:pPr>
        <w:pStyle w:val="ListParagraph"/>
        <w:tabs>
          <w:tab w:val="left" w:pos="-142"/>
          <w:tab w:val="left" w:pos="0"/>
          <w:tab w:val="left" w:pos="7938"/>
        </w:tabs>
        <w:autoSpaceDE w:val="0"/>
        <w:autoSpaceDN w:val="0"/>
        <w:adjustRightInd w:val="0"/>
        <w:spacing w:before="240" w:after="0" w:line="360" w:lineRule="auto"/>
        <w:ind w:left="360"/>
        <w:jc w:val="both"/>
        <w:rPr>
          <w:rFonts w:ascii="Times New Roman" w:hAnsi="Times New Roman"/>
          <w:color w:val="000000"/>
          <w:sz w:val="24"/>
          <w:szCs w:val="24"/>
        </w:rPr>
      </w:pPr>
      <w:r w:rsidRPr="00246C33">
        <w:rPr>
          <w:rFonts w:ascii="Times New Roman" w:hAnsi="Times New Roman"/>
          <w:color w:val="000000"/>
          <w:sz w:val="24"/>
          <w:szCs w:val="24"/>
        </w:rPr>
        <w:t>Kebijakan program KUR merupakan suatu angin segar bagi pengusaha yang usahanya masih kategori usaha kecil atau mikro. Hanya saja sebagai pengusaha yang belum tertarik dengan pembiayaan KUR dengan berbagai alasan.</w:t>
      </w:r>
    </w:p>
    <w:p w:rsidR="00C3358B" w:rsidRPr="00246C33" w:rsidRDefault="00C3358B" w:rsidP="00C3358B">
      <w:pPr>
        <w:pStyle w:val="ListParagraph"/>
        <w:numPr>
          <w:ilvl w:val="0"/>
          <w:numId w:val="12"/>
        </w:numPr>
        <w:tabs>
          <w:tab w:val="left" w:pos="-142"/>
          <w:tab w:val="left" w:pos="0"/>
          <w:tab w:val="left" w:pos="7938"/>
        </w:tabs>
        <w:autoSpaceDE w:val="0"/>
        <w:autoSpaceDN w:val="0"/>
        <w:adjustRightInd w:val="0"/>
        <w:spacing w:before="240" w:after="0" w:line="360" w:lineRule="auto"/>
        <w:ind w:left="426" w:hanging="426"/>
        <w:jc w:val="both"/>
        <w:rPr>
          <w:rFonts w:ascii="Times New Roman" w:hAnsi="Times New Roman"/>
          <w:color w:val="000000"/>
          <w:sz w:val="24"/>
          <w:szCs w:val="24"/>
        </w:rPr>
      </w:pPr>
      <w:r w:rsidRPr="00246C33">
        <w:rPr>
          <w:rFonts w:ascii="Times New Roman" w:hAnsi="Times New Roman"/>
          <w:color w:val="000000"/>
          <w:sz w:val="24"/>
          <w:szCs w:val="24"/>
        </w:rPr>
        <w:t xml:space="preserve">Masih banyak masyarakat yang bukan pantas menerima dana tersebut bisa menikmatinya, padahal pihak bank telah melakukan obeservasi sebelum mencairkan dana tersebut. Tapi masih ada yang kurang sasaran </w:t>
      </w:r>
    </w:p>
    <w:p w:rsidR="002A4A27" w:rsidRDefault="00C3358B" w:rsidP="002A4A27">
      <w:pPr>
        <w:pStyle w:val="ListParagraph"/>
        <w:numPr>
          <w:ilvl w:val="0"/>
          <w:numId w:val="12"/>
        </w:numPr>
        <w:spacing w:after="0" w:line="360" w:lineRule="auto"/>
        <w:ind w:left="426" w:hanging="426"/>
        <w:jc w:val="both"/>
        <w:rPr>
          <w:rFonts w:ascii="Times New Roman" w:hAnsi="Times New Roman"/>
          <w:color w:val="000000"/>
          <w:sz w:val="24"/>
          <w:szCs w:val="24"/>
        </w:rPr>
      </w:pPr>
      <w:r w:rsidRPr="00246C33">
        <w:rPr>
          <w:rFonts w:ascii="Times New Roman" w:hAnsi="Times New Roman"/>
          <w:color w:val="000000"/>
          <w:sz w:val="24"/>
          <w:szCs w:val="24"/>
        </w:rPr>
        <w:t>Masih banyak masyarakat yang belum mengerti bagaimana alur peminjaman dana KUR sampai pada proses pembayaran angsuran di setiap bulannya.</w:t>
      </w:r>
    </w:p>
    <w:p w:rsidR="00C6433A" w:rsidRDefault="00C6433A" w:rsidP="00C6433A">
      <w:pPr>
        <w:pStyle w:val="ListParagraph"/>
        <w:spacing w:after="0" w:line="360" w:lineRule="auto"/>
        <w:ind w:left="426"/>
        <w:jc w:val="both"/>
        <w:rPr>
          <w:rFonts w:ascii="Times New Roman" w:hAnsi="Times New Roman"/>
          <w:color w:val="000000"/>
          <w:sz w:val="24"/>
          <w:szCs w:val="24"/>
        </w:rPr>
      </w:pPr>
    </w:p>
    <w:p w:rsidR="00C6433A" w:rsidRDefault="00C6433A" w:rsidP="00C6433A">
      <w:pPr>
        <w:pStyle w:val="ListParagraph"/>
        <w:spacing w:after="0" w:line="360" w:lineRule="auto"/>
        <w:ind w:left="426"/>
        <w:jc w:val="both"/>
        <w:rPr>
          <w:rFonts w:ascii="Times New Roman" w:hAnsi="Times New Roman"/>
          <w:color w:val="000000"/>
          <w:sz w:val="24"/>
          <w:szCs w:val="24"/>
        </w:rPr>
      </w:pPr>
    </w:p>
    <w:p w:rsidR="00C3358B" w:rsidRPr="002A4A27" w:rsidRDefault="00C3358B" w:rsidP="002A4A27">
      <w:pPr>
        <w:spacing w:after="0" w:line="360" w:lineRule="auto"/>
        <w:jc w:val="both"/>
        <w:rPr>
          <w:rFonts w:ascii="Times New Roman" w:hAnsi="Times New Roman"/>
          <w:color w:val="000000"/>
          <w:sz w:val="24"/>
          <w:szCs w:val="24"/>
        </w:rPr>
      </w:pPr>
      <w:r w:rsidRPr="002A4A27">
        <w:rPr>
          <w:rFonts w:ascii="Times New Roman" w:hAnsi="Times New Roman"/>
          <w:b/>
          <w:color w:val="000000"/>
          <w:sz w:val="24"/>
          <w:szCs w:val="24"/>
        </w:rPr>
        <w:lastRenderedPageBreak/>
        <w:t>Upaya – upaya yang dilakukan dalam implementasi KUR</w:t>
      </w:r>
    </w:p>
    <w:p w:rsidR="00C3358B" w:rsidRPr="00246C33" w:rsidRDefault="00C3358B" w:rsidP="00C3358B">
      <w:pPr>
        <w:spacing w:after="0" w:line="360" w:lineRule="auto"/>
        <w:ind w:firstLine="567"/>
        <w:jc w:val="both"/>
        <w:rPr>
          <w:rFonts w:ascii="Times New Roman" w:hAnsi="Times New Roman"/>
          <w:color w:val="000000"/>
          <w:sz w:val="24"/>
          <w:szCs w:val="24"/>
        </w:rPr>
      </w:pPr>
      <w:r w:rsidRPr="00246C33">
        <w:rPr>
          <w:rFonts w:ascii="Times New Roman" w:hAnsi="Times New Roman"/>
          <w:sz w:val="24"/>
          <w:szCs w:val="24"/>
        </w:rPr>
        <w:t xml:space="preserve">Setiap </w:t>
      </w:r>
      <w:r w:rsidRPr="00246C33">
        <w:rPr>
          <w:rFonts w:ascii="Times New Roman" w:hAnsi="Times New Roman"/>
          <w:color w:val="000000"/>
          <w:sz w:val="24"/>
          <w:szCs w:val="24"/>
        </w:rPr>
        <w:t>menjalankan suatu kebijakan</w:t>
      </w:r>
      <w:r w:rsidRPr="00246C33">
        <w:rPr>
          <w:rFonts w:ascii="Times New Roman" w:hAnsi="Times New Roman"/>
          <w:sz w:val="24"/>
          <w:szCs w:val="24"/>
        </w:rPr>
        <w:t xml:space="preserve"> pasti akan ada masalah atau kendala yang dihadapi. </w:t>
      </w:r>
      <w:r w:rsidRPr="00246C33">
        <w:rPr>
          <w:rFonts w:ascii="Times New Roman" w:hAnsi="Times New Roman"/>
          <w:color w:val="000000"/>
          <w:sz w:val="24"/>
          <w:szCs w:val="24"/>
        </w:rPr>
        <w:t>Semua kendala tersebut akan menemukan solusi yang bisa mengatasi kendala itu. Beberapa upaya yang dilakukan untuk kendala –kendala tersebut adalah sebagai berikut:</w:t>
      </w:r>
    </w:p>
    <w:p w:rsidR="00C3358B" w:rsidRPr="00246C33" w:rsidRDefault="00C3358B" w:rsidP="00C6433A">
      <w:pPr>
        <w:pStyle w:val="ListParagraph"/>
        <w:numPr>
          <w:ilvl w:val="0"/>
          <w:numId w:val="14"/>
        </w:numPr>
        <w:spacing w:after="0" w:line="360" w:lineRule="auto"/>
        <w:ind w:left="426" w:hanging="426"/>
        <w:jc w:val="both"/>
        <w:rPr>
          <w:rFonts w:ascii="Times New Roman" w:hAnsi="Times New Roman"/>
          <w:color w:val="000000"/>
          <w:sz w:val="24"/>
          <w:szCs w:val="24"/>
        </w:rPr>
      </w:pPr>
      <w:r w:rsidRPr="00246C33">
        <w:rPr>
          <w:rFonts w:ascii="Times New Roman" w:hAnsi="Times New Roman"/>
          <w:color w:val="000000"/>
          <w:sz w:val="24"/>
          <w:szCs w:val="24"/>
        </w:rPr>
        <w:t>Memberikan sosialisasi kepada pelaku UMKM baik secara lisan maupun tulisan tentang kebijakan program kredit usaha rakyat.</w:t>
      </w:r>
    </w:p>
    <w:p w:rsidR="00C3358B" w:rsidRPr="00246C33" w:rsidRDefault="00C3358B" w:rsidP="00C6433A">
      <w:pPr>
        <w:pStyle w:val="ListParagraph"/>
        <w:numPr>
          <w:ilvl w:val="0"/>
          <w:numId w:val="14"/>
        </w:numPr>
        <w:spacing w:after="0" w:line="360" w:lineRule="auto"/>
        <w:ind w:left="426" w:hanging="426"/>
        <w:jc w:val="both"/>
        <w:rPr>
          <w:rFonts w:ascii="Times New Roman" w:hAnsi="Times New Roman"/>
          <w:color w:val="000000"/>
          <w:sz w:val="24"/>
          <w:szCs w:val="24"/>
        </w:rPr>
      </w:pPr>
      <w:r w:rsidRPr="00246C33">
        <w:rPr>
          <w:rFonts w:ascii="Times New Roman" w:hAnsi="Times New Roman"/>
          <w:color w:val="000000"/>
          <w:sz w:val="24"/>
          <w:szCs w:val="24"/>
        </w:rPr>
        <w:t>Memberikan arahan kepada pelaku UMKM sebelum dana kredit usaha rakyat di cairkan.</w:t>
      </w:r>
    </w:p>
    <w:p w:rsidR="00C3358B" w:rsidRPr="00246C33" w:rsidRDefault="00C3358B" w:rsidP="00C6433A">
      <w:pPr>
        <w:pStyle w:val="ListParagraph"/>
        <w:numPr>
          <w:ilvl w:val="0"/>
          <w:numId w:val="14"/>
        </w:numPr>
        <w:spacing w:after="0" w:line="360" w:lineRule="auto"/>
        <w:ind w:left="426" w:hanging="426"/>
        <w:jc w:val="both"/>
        <w:rPr>
          <w:rFonts w:ascii="Times New Roman" w:hAnsi="Times New Roman"/>
          <w:color w:val="000000"/>
          <w:sz w:val="24"/>
          <w:szCs w:val="24"/>
        </w:rPr>
      </w:pPr>
      <w:r w:rsidRPr="00246C33">
        <w:rPr>
          <w:rFonts w:ascii="Times New Roman" w:hAnsi="Times New Roman"/>
          <w:color w:val="000000"/>
          <w:sz w:val="24"/>
          <w:szCs w:val="24"/>
        </w:rPr>
        <w:t>Memberikan sanksi kepada pelaku UMKM yang terlambat dalam pembayaran kredit usaha rakyat.</w:t>
      </w:r>
    </w:p>
    <w:p w:rsidR="00C6433A" w:rsidRPr="00C6433A" w:rsidRDefault="00C3358B" w:rsidP="00C6433A">
      <w:pPr>
        <w:pStyle w:val="ListParagraph"/>
        <w:numPr>
          <w:ilvl w:val="0"/>
          <w:numId w:val="14"/>
        </w:numPr>
        <w:spacing w:after="0" w:line="360" w:lineRule="auto"/>
        <w:ind w:left="426" w:hanging="426"/>
        <w:jc w:val="both"/>
        <w:rPr>
          <w:rFonts w:ascii="Times New Roman" w:hAnsi="Times New Roman"/>
          <w:color w:val="000000"/>
          <w:sz w:val="24"/>
          <w:szCs w:val="24"/>
        </w:rPr>
      </w:pPr>
      <w:r w:rsidRPr="00246C33">
        <w:rPr>
          <w:rFonts w:ascii="Times New Roman" w:hAnsi="Times New Roman"/>
          <w:color w:val="000000"/>
          <w:sz w:val="24"/>
          <w:szCs w:val="24"/>
        </w:rPr>
        <w:t xml:space="preserve">Bagi kredit yang macet atau bermasalah biasa </w:t>
      </w:r>
      <w:r w:rsidRPr="00246C33">
        <w:rPr>
          <w:rFonts w:ascii="Times New Roman" w:hAnsi="Times New Roman"/>
          <w:iCs/>
          <w:color w:val="000000"/>
          <w:sz w:val="24"/>
          <w:szCs w:val="24"/>
        </w:rPr>
        <w:t>yang pertama dilakukan adalah ditegur dan dilakukan pembinaan. Tapi kalau sampai called ke 4 tidak dilunasi juga, pihak bank akan melakukan klaim ke lembaga penjaminan. Jadi pada intinya kami minta pengertian dari mereka (debitur) kalau tidak ditanggapi juga ya kami klaim ke lembaga penjamin.</w:t>
      </w:r>
    </w:p>
    <w:p w:rsidR="00C3358B" w:rsidRPr="008003D9" w:rsidRDefault="00C6433A" w:rsidP="008003D9">
      <w:pPr>
        <w:spacing w:after="0" w:line="360" w:lineRule="auto"/>
        <w:jc w:val="both"/>
        <w:rPr>
          <w:rFonts w:ascii="Times New Roman" w:hAnsi="Times New Roman"/>
          <w:color w:val="000000"/>
          <w:sz w:val="24"/>
          <w:szCs w:val="24"/>
        </w:rPr>
      </w:pPr>
      <w:r w:rsidRPr="008003D9">
        <w:rPr>
          <w:rFonts w:ascii="Times New Roman" w:hAnsi="Times New Roman"/>
          <w:b/>
          <w:color w:val="000000"/>
          <w:sz w:val="24"/>
          <w:szCs w:val="24"/>
        </w:rPr>
        <w:t>S</w:t>
      </w:r>
      <w:r w:rsidR="00C3358B" w:rsidRPr="008003D9">
        <w:rPr>
          <w:rFonts w:ascii="Times New Roman" w:hAnsi="Times New Roman"/>
          <w:b/>
          <w:color w:val="000000"/>
          <w:sz w:val="24"/>
          <w:szCs w:val="24"/>
        </w:rPr>
        <w:t>impulan</w:t>
      </w:r>
    </w:p>
    <w:p w:rsidR="00C3358B" w:rsidRPr="00246C33" w:rsidRDefault="00C3358B" w:rsidP="008003D9">
      <w:pPr>
        <w:pStyle w:val="ListParagraph"/>
        <w:numPr>
          <w:ilvl w:val="3"/>
          <w:numId w:val="11"/>
        </w:numPr>
        <w:autoSpaceDE w:val="0"/>
        <w:autoSpaceDN w:val="0"/>
        <w:adjustRightInd w:val="0"/>
        <w:spacing w:after="0" w:line="360" w:lineRule="auto"/>
        <w:ind w:left="426" w:hanging="426"/>
        <w:jc w:val="both"/>
        <w:rPr>
          <w:rFonts w:ascii="Times New Roman" w:eastAsia="Times New Roman" w:hAnsi="Times New Roman"/>
          <w:sz w:val="24"/>
          <w:szCs w:val="24"/>
          <w:lang w:eastAsia="id-ID"/>
        </w:rPr>
      </w:pPr>
      <w:r w:rsidRPr="00246C33">
        <w:rPr>
          <w:rFonts w:ascii="Times New Roman" w:hAnsi="Times New Roman"/>
          <w:color w:val="000000"/>
          <w:sz w:val="24"/>
          <w:szCs w:val="24"/>
        </w:rPr>
        <w:t xml:space="preserve">Implementasi kebijakan kredit usaha rakyat dalam mengembangkan usaha mikro kecil dan menengah di kecamatan Koto Baru Kabupaten Dharmasraya, dilakukan dengan memberikan akses permodalan bagi pelaku UMKM. Hal tersebut dilakukan agar pemanfaatan usaha yang dimiliki oleh pelaku UMKM bisa meningkatkan kesejahteraan hidupnya. Tingginya proposi kredit yang diberikan disebabkan oleh beberapa faktor. Adapun salah satu faktor tersebut adalah tingginya tingkat kebutuhan masyarakat terhadap kredit agribisnis untuk memperluas skala usaha, menambahkan modal usaha ataupun untuk penambahan usahanya, dengan asalan tersebut, mereka berusaha untuk mengajukan pinjaman KUR di Bank Mandiri mitra usaha. Selain itu, dapat juga dipengaruhi oleh kemudahan prosedur yang diberikan oleh Bank Mandiri mitra usaha untuk sektor agribisnis. Suku bunga yang relatif rendah yakni 7 persen pertahun, KUR menjadi target utama pengusaha kecil dan menengah dalam pemenuhan kebutuhan modal usahanya di Kabupaten Dharmasraya. Menurut George C. Edwards III ada empat variabel dalam kebijakan publik yaitu komunikasi, sumber daya, sikap, dan struktur birokrasi, keempat faktor di </w:t>
      </w:r>
      <w:r w:rsidRPr="00246C33">
        <w:rPr>
          <w:rFonts w:ascii="Times New Roman" w:hAnsi="Times New Roman"/>
          <w:color w:val="000000"/>
          <w:sz w:val="24"/>
          <w:szCs w:val="24"/>
        </w:rPr>
        <w:lastRenderedPageBreak/>
        <w:t>atas harus dilaksanakan secara simultan karena antara satu dengan yang lainnya memiliki hubungan erat yang bertujuan meningkatkan pemahaman tentang implementasi kebijakan. Berdasarkan teori tersebut, keempat faktor-faktor tersebut sudah terealisasi dengan baik. Walaupun di lapangan terkadang masih ada masalah yang timbul tapi dapat diatasi dengan baik dan sesuai dengan target yang di harapkan.</w:t>
      </w:r>
    </w:p>
    <w:p w:rsidR="00C3358B" w:rsidRPr="00246C33" w:rsidRDefault="00C3358B" w:rsidP="008003D9">
      <w:pPr>
        <w:pStyle w:val="ListParagraph"/>
        <w:numPr>
          <w:ilvl w:val="3"/>
          <w:numId w:val="11"/>
        </w:numPr>
        <w:tabs>
          <w:tab w:val="left" w:pos="567"/>
          <w:tab w:val="left" w:pos="993"/>
        </w:tabs>
        <w:spacing w:after="0" w:line="360" w:lineRule="auto"/>
        <w:ind w:left="426" w:hanging="426"/>
        <w:jc w:val="both"/>
        <w:rPr>
          <w:rFonts w:ascii="Times New Roman" w:hAnsi="Times New Roman"/>
          <w:color w:val="000000"/>
          <w:sz w:val="24"/>
          <w:szCs w:val="24"/>
        </w:rPr>
      </w:pPr>
      <w:r w:rsidRPr="00246C33">
        <w:rPr>
          <w:rFonts w:ascii="Times New Roman" w:hAnsi="Times New Roman"/>
          <w:color w:val="000000"/>
          <w:sz w:val="24"/>
          <w:szCs w:val="24"/>
        </w:rPr>
        <w:t>Kendala - kendala yang dihadapi dalam penyaluran Kredit Usaha Rakyat antara lain adalah sebagai berikut:</w:t>
      </w:r>
    </w:p>
    <w:p w:rsidR="00C3358B" w:rsidRPr="00C6433A" w:rsidRDefault="00C3358B" w:rsidP="008003D9">
      <w:pPr>
        <w:pStyle w:val="ListParagraph"/>
        <w:numPr>
          <w:ilvl w:val="0"/>
          <w:numId w:val="27"/>
        </w:numPr>
        <w:tabs>
          <w:tab w:val="left" w:pos="567"/>
          <w:tab w:val="left" w:pos="709"/>
        </w:tabs>
        <w:spacing w:after="0" w:line="360" w:lineRule="auto"/>
        <w:ind w:left="709" w:hanging="283"/>
        <w:jc w:val="both"/>
        <w:rPr>
          <w:rFonts w:ascii="Times New Roman" w:hAnsi="Times New Roman"/>
          <w:color w:val="000000"/>
          <w:sz w:val="24"/>
          <w:szCs w:val="24"/>
        </w:rPr>
      </w:pPr>
      <w:r w:rsidRPr="00C6433A">
        <w:rPr>
          <w:rFonts w:ascii="Times New Roman" w:hAnsi="Times New Roman"/>
          <w:color w:val="000000"/>
          <w:sz w:val="24"/>
          <w:szCs w:val="24"/>
        </w:rPr>
        <w:t>Kurangnya pemahaman dari pelaku UMKM mengenai program KUR merupakan salah satu penghambat dalam melaksanakan program ini. Karena kemauan dari para pelaku UMKM untuk menambah modal usaha sangat besar tetapi mereka tidak mengetahui bagaimana proses dan persyaratan pengajuan KUR.</w:t>
      </w:r>
    </w:p>
    <w:p w:rsidR="00C3358B" w:rsidRPr="00C6433A" w:rsidRDefault="00C3358B" w:rsidP="008003D9">
      <w:pPr>
        <w:pStyle w:val="ListParagraph"/>
        <w:numPr>
          <w:ilvl w:val="0"/>
          <w:numId w:val="27"/>
        </w:numPr>
        <w:tabs>
          <w:tab w:val="left" w:pos="567"/>
          <w:tab w:val="left" w:pos="709"/>
        </w:tabs>
        <w:spacing w:after="0" w:line="360" w:lineRule="auto"/>
        <w:ind w:left="709" w:hanging="283"/>
        <w:jc w:val="both"/>
        <w:rPr>
          <w:rFonts w:ascii="Times New Roman" w:hAnsi="Times New Roman"/>
          <w:color w:val="000000"/>
          <w:sz w:val="24"/>
          <w:szCs w:val="24"/>
        </w:rPr>
      </w:pPr>
      <w:r w:rsidRPr="00C6433A">
        <w:rPr>
          <w:rFonts w:ascii="Times New Roman" w:hAnsi="Times New Roman"/>
          <w:color w:val="000000"/>
          <w:sz w:val="24"/>
          <w:szCs w:val="24"/>
        </w:rPr>
        <w:t>Tantangan yang dihadapi oleh  pihak bank Mandiri yaitu nasabah yang melakukan pengajuan KUR terkadang membagi kreditnya dengan orang lain, sedangkan atas nama yang mengajukan pinjaman tidak menggunakan uang tersebut.</w:t>
      </w:r>
    </w:p>
    <w:p w:rsidR="00C3358B" w:rsidRPr="00C6433A" w:rsidRDefault="00C3358B" w:rsidP="008003D9">
      <w:pPr>
        <w:pStyle w:val="ListParagraph"/>
        <w:numPr>
          <w:ilvl w:val="0"/>
          <w:numId w:val="27"/>
        </w:numPr>
        <w:tabs>
          <w:tab w:val="left" w:pos="567"/>
          <w:tab w:val="left" w:pos="709"/>
        </w:tabs>
        <w:spacing w:after="0" w:line="360" w:lineRule="auto"/>
        <w:ind w:left="709" w:hanging="283"/>
        <w:jc w:val="both"/>
        <w:rPr>
          <w:rFonts w:ascii="Times New Roman" w:hAnsi="Times New Roman"/>
          <w:color w:val="000000"/>
          <w:sz w:val="24"/>
          <w:szCs w:val="24"/>
        </w:rPr>
      </w:pPr>
      <w:r w:rsidRPr="00C6433A">
        <w:rPr>
          <w:rFonts w:ascii="Times New Roman" w:hAnsi="Times New Roman"/>
          <w:color w:val="000000"/>
          <w:sz w:val="24"/>
          <w:szCs w:val="24"/>
        </w:rPr>
        <w:t>Banyak nasabah atau pelaku UMKM yang salah mengartikan bahwa kredit usaha rakyat ini bebas untuk siapa saja, padahal program kredit usaha rakyat diperuntukkan sekali untuk pelaku UMKM dan harus mempunyai usaha minimal berjalan 6 bulan.</w:t>
      </w:r>
    </w:p>
    <w:p w:rsidR="00C3358B" w:rsidRPr="00C6433A" w:rsidRDefault="00C3358B" w:rsidP="008003D9">
      <w:pPr>
        <w:pStyle w:val="ListParagraph"/>
        <w:numPr>
          <w:ilvl w:val="0"/>
          <w:numId w:val="27"/>
        </w:numPr>
        <w:tabs>
          <w:tab w:val="left" w:pos="567"/>
          <w:tab w:val="left" w:pos="709"/>
        </w:tabs>
        <w:spacing w:after="0" w:line="360" w:lineRule="auto"/>
        <w:ind w:left="709" w:hanging="283"/>
        <w:jc w:val="both"/>
        <w:rPr>
          <w:rFonts w:ascii="Times New Roman" w:hAnsi="Times New Roman"/>
          <w:color w:val="000000"/>
          <w:sz w:val="24"/>
          <w:szCs w:val="24"/>
        </w:rPr>
      </w:pPr>
      <w:r w:rsidRPr="00C6433A">
        <w:rPr>
          <w:rFonts w:ascii="Times New Roman" w:hAnsi="Times New Roman"/>
          <w:color w:val="000000"/>
          <w:sz w:val="24"/>
          <w:szCs w:val="24"/>
        </w:rPr>
        <w:t>Keterlambatan pelunasan atau pengembalian kredit</w:t>
      </w:r>
    </w:p>
    <w:p w:rsidR="00C3358B" w:rsidRPr="00C6433A" w:rsidRDefault="00C3358B" w:rsidP="008003D9">
      <w:pPr>
        <w:pStyle w:val="ListParagraph"/>
        <w:numPr>
          <w:ilvl w:val="0"/>
          <w:numId w:val="27"/>
        </w:numPr>
        <w:tabs>
          <w:tab w:val="left" w:pos="567"/>
          <w:tab w:val="left" w:pos="709"/>
        </w:tabs>
        <w:spacing w:after="0" w:line="360" w:lineRule="auto"/>
        <w:ind w:left="709" w:hanging="283"/>
        <w:jc w:val="both"/>
        <w:rPr>
          <w:rFonts w:ascii="Times New Roman" w:hAnsi="Times New Roman"/>
          <w:color w:val="000000"/>
          <w:sz w:val="24"/>
          <w:szCs w:val="24"/>
        </w:rPr>
      </w:pPr>
      <w:r w:rsidRPr="00C6433A">
        <w:rPr>
          <w:rFonts w:ascii="Times New Roman" w:hAnsi="Times New Roman"/>
          <w:color w:val="000000"/>
          <w:sz w:val="24"/>
          <w:szCs w:val="24"/>
        </w:rPr>
        <w:t>Kredit macet.</w:t>
      </w:r>
    </w:p>
    <w:p w:rsidR="00C3358B" w:rsidRPr="00246C33" w:rsidRDefault="00C3358B" w:rsidP="008003D9">
      <w:pPr>
        <w:pStyle w:val="ListParagraph"/>
        <w:numPr>
          <w:ilvl w:val="3"/>
          <w:numId w:val="11"/>
        </w:numPr>
        <w:autoSpaceDE w:val="0"/>
        <w:autoSpaceDN w:val="0"/>
        <w:adjustRightInd w:val="0"/>
        <w:spacing w:after="0" w:line="360" w:lineRule="auto"/>
        <w:ind w:left="426" w:hanging="426"/>
        <w:jc w:val="both"/>
        <w:rPr>
          <w:rFonts w:ascii="Times New Roman" w:hAnsi="Times New Roman"/>
          <w:color w:val="000000"/>
          <w:sz w:val="24"/>
          <w:szCs w:val="24"/>
        </w:rPr>
      </w:pPr>
      <w:r w:rsidRPr="00246C33">
        <w:rPr>
          <w:rFonts w:ascii="Times New Roman" w:hAnsi="Times New Roman"/>
          <w:color w:val="000000"/>
          <w:sz w:val="24"/>
          <w:szCs w:val="24"/>
        </w:rPr>
        <w:t>Upaya yang dilakukan untuk kendala –kendala tersebut adalah sebagai berikut:</w:t>
      </w:r>
    </w:p>
    <w:p w:rsidR="00C3358B" w:rsidRPr="00C6433A" w:rsidRDefault="00C3358B" w:rsidP="008003D9">
      <w:pPr>
        <w:pStyle w:val="ListParagraph"/>
        <w:numPr>
          <w:ilvl w:val="0"/>
          <w:numId w:val="28"/>
        </w:numPr>
        <w:spacing w:after="0" w:line="360" w:lineRule="auto"/>
        <w:ind w:left="709" w:hanging="283"/>
        <w:jc w:val="both"/>
        <w:rPr>
          <w:rFonts w:ascii="Times New Roman" w:hAnsi="Times New Roman"/>
          <w:color w:val="000000"/>
          <w:sz w:val="24"/>
          <w:szCs w:val="24"/>
        </w:rPr>
      </w:pPr>
      <w:r w:rsidRPr="00C6433A">
        <w:rPr>
          <w:rFonts w:ascii="Times New Roman" w:hAnsi="Times New Roman"/>
          <w:color w:val="000000"/>
          <w:sz w:val="24"/>
          <w:szCs w:val="24"/>
        </w:rPr>
        <w:t>Memberikan sosialisasi kepada pelaku UMKM baik secara lisan maupun tulisan tentang kebijakan program kredit usaha rakyat.</w:t>
      </w:r>
    </w:p>
    <w:p w:rsidR="00C3358B" w:rsidRPr="00C6433A" w:rsidRDefault="00C3358B" w:rsidP="008003D9">
      <w:pPr>
        <w:pStyle w:val="ListParagraph"/>
        <w:numPr>
          <w:ilvl w:val="0"/>
          <w:numId w:val="28"/>
        </w:numPr>
        <w:spacing w:after="0" w:line="360" w:lineRule="auto"/>
        <w:ind w:left="709" w:hanging="283"/>
        <w:jc w:val="both"/>
        <w:rPr>
          <w:rFonts w:ascii="Times New Roman" w:hAnsi="Times New Roman"/>
          <w:color w:val="000000"/>
          <w:sz w:val="24"/>
          <w:szCs w:val="24"/>
        </w:rPr>
      </w:pPr>
      <w:r w:rsidRPr="00C6433A">
        <w:rPr>
          <w:rFonts w:ascii="Times New Roman" w:hAnsi="Times New Roman"/>
          <w:color w:val="000000"/>
          <w:sz w:val="24"/>
          <w:szCs w:val="24"/>
        </w:rPr>
        <w:t>Memberikan arahan kepada pelaku UMKM sebelum dana kredit usaha rakyat di cairkan.</w:t>
      </w:r>
    </w:p>
    <w:p w:rsidR="00C6433A" w:rsidRDefault="00C3358B" w:rsidP="008003D9">
      <w:pPr>
        <w:pStyle w:val="ListParagraph"/>
        <w:numPr>
          <w:ilvl w:val="0"/>
          <w:numId w:val="28"/>
        </w:numPr>
        <w:spacing w:after="0" w:line="360" w:lineRule="auto"/>
        <w:ind w:left="709" w:hanging="283"/>
        <w:jc w:val="both"/>
        <w:rPr>
          <w:rFonts w:ascii="Times New Roman" w:hAnsi="Times New Roman"/>
          <w:color w:val="000000"/>
          <w:sz w:val="24"/>
          <w:szCs w:val="24"/>
        </w:rPr>
      </w:pPr>
      <w:r w:rsidRPr="00C6433A">
        <w:rPr>
          <w:rFonts w:ascii="Times New Roman" w:hAnsi="Times New Roman"/>
          <w:color w:val="000000"/>
          <w:sz w:val="24"/>
          <w:szCs w:val="24"/>
        </w:rPr>
        <w:t>Memberikan sanksi kepada pelaku UMKM yang terlambat dalam pembayaran kredit usaha rakyat.</w:t>
      </w:r>
    </w:p>
    <w:p w:rsidR="00C3358B" w:rsidRPr="00BA55FC" w:rsidRDefault="00C3358B" w:rsidP="008003D9">
      <w:pPr>
        <w:pStyle w:val="ListParagraph"/>
        <w:numPr>
          <w:ilvl w:val="0"/>
          <w:numId w:val="28"/>
        </w:numPr>
        <w:spacing w:after="0" w:line="360" w:lineRule="auto"/>
        <w:ind w:left="709" w:hanging="283"/>
        <w:jc w:val="both"/>
        <w:rPr>
          <w:rFonts w:ascii="Times New Roman" w:hAnsi="Times New Roman"/>
          <w:color w:val="000000"/>
          <w:sz w:val="24"/>
          <w:szCs w:val="24"/>
        </w:rPr>
      </w:pPr>
      <w:r w:rsidRPr="00C6433A">
        <w:rPr>
          <w:rFonts w:ascii="Times New Roman" w:hAnsi="Times New Roman"/>
          <w:color w:val="000000"/>
          <w:sz w:val="24"/>
          <w:szCs w:val="24"/>
        </w:rPr>
        <w:t xml:space="preserve">Bagi kredit yang macet atau bermasalah biasa </w:t>
      </w:r>
      <w:r w:rsidRPr="00C6433A">
        <w:rPr>
          <w:rFonts w:ascii="Times New Roman" w:hAnsi="Times New Roman"/>
          <w:iCs/>
          <w:color w:val="000000"/>
          <w:sz w:val="24"/>
          <w:szCs w:val="24"/>
        </w:rPr>
        <w:t xml:space="preserve">yang pertama dilakukan adalah ditegur dan dilakukan pembinaan. Tapi kalau sampai called ke 4 tidak dilunasi juga, pihak bank akan melakukan klaim ke lembaga </w:t>
      </w:r>
      <w:r w:rsidRPr="00C6433A">
        <w:rPr>
          <w:rFonts w:ascii="Times New Roman" w:hAnsi="Times New Roman"/>
          <w:iCs/>
          <w:color w:val="000000"/>
          <w:sz w:val="24"/>
          <w:szCs w:val="24"/>
        </w:rPr>
        <w:lastRenderedPageBreak/>
        <w:t>penjaminan. Jadi pada intinya kami minta pengertian dari mereka (debitur) kalau tidak ditanggapi juga ya kami klaim ke lembaga penjamin.</w:t>
      </w:r>
    </w:p>
    <w:p w:rsidR="00BA55FC" w:rsidRPr="00C6433A" w:rsidRDefault="00BA55FC" w:rsidP="00BA55FC">
      <w:pPr>
        <w:pStyle w:val="ListParagraph"/>
        <w:spacing w:after="0" w:line="360" w:lineRule="auto"/>
        <w:ind w:left="709"/>
        <w:jc w:val="both"/>
        <w:rPr>
          <w:rFonts w:ascii="Times New Roman" w:hAnsi="Times New Roman"/>
          <w:color w:val="000000"/>
          <w:sz w:val="24"/>
          <w:szCs w:val="24"/>
        </w:rPr>
      </w:pPr>
    </w:p>
    <w:p w:rsidR="009C46D2" w:rsidRDefault="009C46D2" w:rsidP="00C6433A">
      <w:pPr>
        <w:pStyle w:val="FootnoteText"/>
        <w:spacing w:line="360" w:lineRule="auto"/>
        <w:ind w:left="709" w:hanging="709"/>
        <w:jc w:val="both"/>
        <w:rPr>
          <w:rFonts w:ascii="Times New Roman" w:hAnsi="Times New Roman"/>
          <w:sz w:val="24"/>
          <w:szCs w:val="24"/>
        </w:rPr>
      </w:pPr>
      <w:r w:rsidRPr="00C51526">
        <w:rPr>
          <w:rFonts w:ascii="Times New Roman" w:hAnsi="Times New Roman"/>
          <w:b/>
          <w:sz w:val="24"/>
          <w:szCs w:val="24"/>
        </w:rPr>
        <w:t>DAFTAR PUSTAKA</w:t>
      </w:r>
    </w:p>
    <w:p w:rsidR="009C46D2" w:rsidRDefault="009C46D2" w:rsidP="009C46D2">
      <w:pPr>
        <w:pStyle w:val="FootnoteText"/>
        <w:spacing w:line="360" w:lineRule="auto"/>
        <w:ind w:left="709" w:hanging="709"/>
        <w:jc w:val="both"/>
        <w:rPr>
          <w:rFonts w:ascii="Times New Roman" w:hAnsi="Times New Roman"/>
          <w:i/>
          <w:sz w:val="24"/>
          <w:szCs w:val="24"/>
        </w:rPr>
      </w:pPr>
      <w:r w:rsidRPr="00864307">
        <w:rPr>
          <w:rFonts w:ascii="Times New Roman" w:hAnsi="Times New Roman"/>
          <w:sz w:val="24"/>
          <w:szCs w:val="24"/>
        </w:rPr>
        <w:t xml:space="preserve">Akbar Agung Maesya, </w:t>
      </w:r>
      <w:r w:rsidRPr="00864307">
        <w:rPr>
          <w:rFonts w:ascii="Times New Roman" w:hAnsi="Times New Roman"/>
          <w:i/>
          <w:sz w:val="24"/>
          <w:szCs w:val="24"/>
        </w:rPr>
        <w:t>Implementasi kebijakan program kredit usaha rakyat dalam mengembangkan usaha mikro kecil dan menengah</w:t>
      </w:r>
      <w:r>
        <w:rPr>
          <w:rFonts w:ascii="Times New Roman" w:hAnsi="Times New Roman"/>
          <w:i/>
          <w:sz w:val="24"/>
          <w:szCs w:val="24"/>
        </w:rPr>
        <w:t xml:space="preserve">, Skripsi </w:t>
      </w:r>
      <w:r>
        <w:rPr>
          <w:rFonts w:ascii="Times New Roman" w:hAnsi="Times New Roman"/>
          <w:sz w:val="24"/>
          <w:szCs w:val="24"/>
        </w:rPr>
        <w:t xml:space="preserve">Prodi Ilmu Administrasi Negara FISIPOL Universitas Sultan Ageng Tirtayasa </w:t>
      </w:r>
      <w:r>
        <w:rPr>
          <w:rFonts w:ascii="Times New Roman" w:hAnsi="Times New Roman"/>
          <w:i/>
          <w:sz w:val="24"/>
          <w:szCs w:val="24"/>
        </w:rPr>
        <w:t>2015.</w:t>
      </w:r>
    </w:p>
    <w:p w:rsidR="009C46D2" w:rsidRPr="00C51526" w:rsidRDefault="009C46D2" w:rsidP="009C46D2">
      <w:pPr>
        <w:pStyle w:val="FootnoteText"/>
        <w:spacing w:line="360" w:lineRule="auto"/>
        <w:ind w:left="709" w:hanging="709"/>
        <w:jc w:val="both"/>
        <w:rPr>
          <w:rFonts w:ascii="Times New Roman" w:hAnsi="Times New Roman"/>
          <w:i/>
          <w:sz w:val="24"/>
          <w:szCs w:val="24"/>
        </w:rPr>
      </w:pPr>
      <w:r w:rsidRPr="00864307">
        <w:rPr>
          <w:rFonts w:ascii="Times New Roman" w:hAnsi="Times New Roman"/>
          <w:sz w:val="24"/>
          <w:szCs w:val="24"/>
        </w:rPr>
        <w:t xml:space="preserve">Bernadus Luankali, </w:t>
      </w:r>
      <w:r w:rsidRPr="00864307">
        <w:rPr>
          <w:rFonts w:ascii="Times New Roman" w:hAnsi="Times New Roman"/>
          <w:i/>
          <w:sz w:val="24"/>
          <w:szCs w:val="24"/>
        </w:rPr>
        <w:t>Analisis Kebijakan Publik dalam Proses Pengambilan Keputusan,</w:t>
      </w:r>
      <w:r>
        <w:rPr>
          <w:rFonts w:ascii="Times New Roman" w:hAnsi="Times New Roman"/>
          <w:i/>
          <w:sz w:val="24"/>
          <w:szCs w:val="24"/>
        </w:rPr>
        <w:t xml:space="preserve"> </w:t>
      </w:r>
      <w:r w:rsidRPr="00864307">
        <w:rPr>
          <w:rFonts w:ascii="Times New Roman" w:hAnsi="Times New Roman"/>
          <w:sz w:val="24"/>
          <w:szCs w:val="24"/>
        </w:rPr>
        <w:t>Jakarta : Amelia Press, 2007</w:t>
      </w:r>
    </w:p>
    <w:p w:rsidR="009C46D2" w:rsidRDefault="009C46D2" w:rsidP="009C46D2">
      <w:pPr>
        <w:spacing w:line="360" w:lineRule="auto"/>
        <w:jc w:val="both"/>
        <w:rPr>
          <w:rFonts w:ascii="Times New Roman" w:hAnsi="Times New Roman" w:cs="Times New Roman"/>
          <w:color w:val="000000"/>
          <w:sz w:val="24"/>
          <w:szCs w:val="24"/>
        </w:rPr>
      </w:pPr>
      <w:r w:rsidRPr="00864307">
        <w:rPr>
          <w:rFonts w:ascii="Times New Roman" w:hAnsi="Times New Roman" w:cs="Times New Roman"/>
          <w:color w:val="000000"/>
          <w:sz w:val="24"/>
          <w:szCs w:val="24"/>
        </w:rPr>
        <w:t>Idris,</w:t>
      </w:r>
      <w:r w:rsidR="00C6433A">
        <w:rPr>
          <w:rFonts w:ascii="Times New Roman" w:hAnsi="Times New Roman" w:cs="Times New Roman"/>
          <w:color w:val="000000"/>
          <w:sz w:val="24"/>
          <w:szCs w:val="24"/>
          <w:lang w:val="id-ID"/>
        </w:rPr>
        <w:t xml:space="preserve"> </w:t>
      </w:r>
      <w:r w:rsidRPr="00864307">
        <w:rPr>
          <w:rFonts w:ascii="Times New Roman" w:hAnsi="Times New Roman" w:cs="Times New Roman"/>
          <w:color w:val="000000"/>
          <w:sz w:val="24"/>
          <w:szCs w:val="24"/>
        </w:rPr>
        <w:t xml:space="preserve">Amiruddin,  </w:t>
      </w:r>
      <w:r w:rsidRPr="00864307">
        <w:rPr>
          <w:rFonts w:ascii="Times New Roman" w:hAnsi="Times New Roman" w:cs="Times New Roman"/>
          <w:i/>
          <w:iCs/>
          <w:color w:val="000000"/>
          <w:sz w:val="24"/>
          <w:szCs w:val="24"/>
        </w:rPr>
        <w:t>Ekonomi Publik</w:t>
      </w:r>
      <w:r w:rsidRPr="00864307">
        <w:rPr>
          <w:rFonts w:ascii="Times New Roman" w:hAnsi="Times New Roman" w:cs="Times New Roman"/>
          <w:color w:val="000000"/>
          <w:sz w:val="24"/>
          <w:szCs w:val="24"/>
        </w:rPr>
        <w:t>. Yogyakarta: Deepublish, 2016</w:t>
      </w:r>
    </w:p>
    <w:p w:rsidR="009C46D2" w:rsidRPr="00864307" w:rsidRDefault="009C46D2" w:rsidP="009C46D2">
      <w:pPr>
        <w:pStyle w:val="FootnoteText"/>
        <w:spacing w:line="360" w:lineRule="auto"/>
        <w:ind w:left="709" w:hanging="709"/>
        <w:jc w:val="both"/>
        <w:rPr>
          <w:rFonts w:ascii="Times New Roman" w:hAnsi="Times New Roman"/>
          <w:sz w:val="24"/>
          <w:szCs w:val="24"/>
        </w:rPr>
      </w:pPr>
      <w:r>
        <w:rPr>
          <w:rFonts w:ascii="Times New Roman" w:hAnsi="Times New Roman"/>
          <w:sz w:val="24"/>
          <w:szCs w:val="24"/>
        </w:rPr>
        <w:t>L</w:t>
      </w:r>
      <w:r w:rsidRPr="00864307">
        <w:rPr>
          <w:rFonts w:ascii="Times New Roman" w:hAnsi="Times New Roman"/>
          <w:sz w:val="24"/>
          <w:szCs w:val="24"/>
          <w:lang w:val="en-US"/>
        </w:rPr>
        <w:t>exy J. Moleong,</w:t>
      </w:r>
      <w:r>
        <w:rPr>
          <w:rFonts w:ascii="Times New Roman" w:hAnsi="Times New Roman"/>
          <w:sz w:val="24"/>
          <w:szCs w:val="24"/>
        </w:rPr>
        <w:t xml:space="preserve"> </w:t>
      </w:r>
      <w:r w:rsidRPr="00864307">
        <w:rPr>
          <w:rFonts w:ascii="Times New Roman" w:hAnsi="Times New Roman"/>
          <w:i/>
          <w:sz w:val="24"/>
          <w:szCs w:val="24"/>
          <w:lang w:val="en-US"/>
        </w:rPr>
        <w:t>Metodologi Penelitian Kualitatif,</w:t>
      </w:r>
      <w:r w:rsidRPr="00864307">
        <w:rPr>
          <w:rFonts w:ascii="Times New Roman" w:hAnsi="Times New Roman"/>
          <w:sz w:val="24"/>
          <w:szCs w:val="24"/>
          <w:lang w:val="en-US"/>
        </w:rPr>
        <w:t xml:space="preserve"> </w:t>
      </w:r>
      <w:r w:rsidRPr="00864307">
        <w:rPr>
          <w:rFonts w:ascii="Times New Roman" w:hAnsi="Times New Roman"/>
          <w:sz w:val="24"/>
          <w:szCs w:val="24"/>
        </w:rPr>
        <w:t>Bandung : PT. Remaja Rosdakarya</w:t>
      </w:r>
      <w:r w:rsidRPr="00864307">
        <w:rPr>
          <w:rFonts w:ascii="Times New Roman" w:hAnsi="Times New Roman"/>
          <w:sz w:val="24"/>
          <w:szCs w:val="24"/>
          <w:lang w:val="en-US"/>
        </w:rPr>
        <w:t>,</w:t>
      </w:r>
      <w:r>
        <w:rPr>
          <w:rFonts w:ascii="Times New Roman" w:hAnsi="Times New Roman"/>
          <w:sz w:val="24"/>
          <w:szCs w:val="24"/>
        </w:rPr>
        <w:t xml:space="preserve"> 2004</w:t>
      </w:r>
    </w:p>
    <w:p w:rsidR="009C46D2" w:rsidRPr="00114E59" w:rsidRDefault="009C46D2" w:rsidP="009C46D2">
      <w:pPr>
        <w:pStyle w:val="FootnoteText"/>
        <w:spacing w:line="360" w:lineRule="auto"/>
        <w:jc w:val="both"/>
        <w:rPr>
          <w:rFonts w:ascii="Times New Roman" w:hAnsi="Times New Roman"/>
          <w:sz w:val="24"/>
          <w:szCs w:val="24"/>
        </w:rPr>
      </w:pPr>
      <w:r w:rsidRPr="00114E59">
        <w:rPr>
          <w:rFonts w:ascii="Times New Roman" w:hAnsi="Times New Roman"/>
          <w:sz w:val="24"/>
          <w:szCs w:val="24"/>
        </w:rPr>
        <w:t xml:space="preserve">Said Zainal Abidin, </w:t>
      </w:r>
      <w:r w:rsidRPr="00114E59">
        <w:rPr>
          <w:rFonts w:ascii="Times New Roman" w:hAnsi="Times New Roman"/>
          <w:i/>
          <w:sz w:val="24"/>
          <w:szCs w:val="24"/>
        </w:rPr>
        <w:t xml:space="preserve">Kebijakan Publik, </w:t>
      </w:r>
      <w:r w:rsidRPr="00114E59">
        <w:rPr>
          <w:rFonts w:ascii="Times New Roman" w:hAnsi="Times New Roman"/>
          <w:sz w:val="24"/>
          <w:szCs w:val="24"/>
        </w:rPr>
        <w:t>Jakarta : Salemba Humanika, 2002</w:t>
      </w:r>
    </w:p>
    <w:p w:rsidR="009C46D2" w:rsidRPr="00114E59" w:rsidRDefault="009C46D2" w:rsidP="009C46D2">
      <w:pPr>
        <w:pStyle w:val="FootnoteText"/>
        <w:spacing w:line="360" w:lineRule="auto"/>
        <w:ind w:left="709" w:hanging="709"/>
        <w:jc w:val="both"/>
        <w:rPr>
          <w:rFonts w:ascii="Times New Roman" w:hAnsi="Times New Roman"/>
          <w:sz w:val="24"/>
          <w:szCs w:val="24"/>
        </w:rPr>
      </w:pPr>
      <w:r w:rsidRPr="00114E59">
        <w:rPr>
          <w:rFonts w:ascii="Times New Roman" w:hAnsi="Times New Roman"/>
          <w:sz w:val="24"/>
          <w:szCs w:val="24"/>
        </w:rPr>
        <w:t>Sandjaja dan Albertus Heriyanto,</w:t>
      </w:r>
      <w:r>
        <w:rPr>
          <w:rFonts w:ascii="Times New Roman" w:hAnsi="Times New Roman"/>
          <w:sz w:val="24"/>
          <w:szCs w:val="24"/>
        </w:rPr>
        <w:t xml:space="preserve"> </w:t>
      </w:r>
      <w:r w:rsidRPr="00114E59">
        <w:rPr>
          <w:rFonts w:ascii="Times New Roman" w:hAnsi="Times New Roman"/>
          <w:i/>
          <w:sz w:val="24"/>
          <w:szCs w:val="24"/>
        </w:rPr>
        <w:t xml:space="preserve">Panduan Penelitian, </w:t>
      </w:r>
      <w:r w:rsidRPr="00114E59">
        <w:rPr>
          <w:rFonts w:ascii="Times New Roman" w:hAnsi="Times New Roman"/>
          <w:sz w:val="24"/>
          <w:szCs w:val="24"/>
        </w:rPr>
        <w:t>Ja</w:t>
      </w:r>
      <w:r>
        <w:rPr>
          <w:rFonts w:ascii="Times New Roman" w:hAnsi="Times New Roman"/>
          <w:sz w:val="24"/>
          <w:szCs w:val="24"/>
        </w:rPr>
        <w:t>karta, Prestasi Pustaka Karya, 2006</w:t>
      </w:r>
    </w:p>
    <w:p w:rsidR="009C46D2" w:rsidRPr="00114E59" w:rsidRDefault="009C46D2" w:rsidP="009C46D2">
      <w:pPr>
        <w:pStyle w:val="FootnoteText"/>
        <w:spacing w:line="360" w:lineRule="auto"/>
        <w:ind w:left="709" w:hanging="709"/>
        <w:jc w:val="both"/>
        <w:rPr>
          <w:rFonts w:ascii="Times New Roman" w:hAnsi="Times New Roman"/>
          <w:sz w:val="24"/>
          <w:szCs w:val="24"/>
        </w:rPr>
      </w:pPr>
      <w:r w:rsidRPr="00114E59">
        <w:rPr>
          <w:rFonts w:ascii="Times New Roman" w:hAnsi="Times New Roman"/>
          <w:sz w:val="24"/>
          <w:szCs w:val="24"/>
        </w:rPr>
        <w:t>Solichin Abdul Wahab,</w:t>
      </w:r>
      <w:r w:rsidRPr="00114E59">
        <w:rPr>
          <w:rFonts w:ascii="Times New Roman" w:hAnsi="Times New Roman"/>
          <w:i/>
          <w:sz w:val="24"/>
          <w:szCs w:val="24"/>
        </w:rPr>
        <w:t xml:space="preserve"> Analisis Kebijakan dari formulasi ke penyususn model – model implementasi kebijakan publik,  </w:t>
      </w:r>
      <w:r w:rsidRPr="00114E59">
        <w:rPr>
          <w:rFonts w:ascii="Times New Roman" w:hAnsi="Times New Roman"/>
          <w:sz w:val="24"/>
          <w:szCs w:val="24"/>
        </w:rPr>
        <w:t>Jakarta : Bumi Aksara, 2014</w:t>
      </w:r>
    </w:p>
    <w:p w:rsidR="009C46D2" w:rsidRDefault="009C46D2" w:rsidP="009C46D2">
      <w:pPr>
        <w:pStyle w:val="FootnoteText"/>
        <w:spacing w:line="360" w:lineRule="auto"/>
        <w:ind w:left="709" w:hanging="709"/>
        <w:jc w:val="both"/>
        <w:rPr>
          <w:rFonts w:ascii="Times New Roman" w:hAnsi="Times New Roman"/>
          <w:sz w:val="24"/>
          <w:szCs w:val="24"/>
        </w:rPr>
      </w:pPr>
      <w:r>
        <w:rPr>
          <w:rFonts w:ascii="Times New Roman" w:hAnsi="Times New Roman"/>
          <w:sz w:val="24"/>
          <w:szCs w:val="24"/>
          <w:lang w:val="en-US"/>
        </w:rPr>
        <w:t>Sugiyono,</w:t>
      </w:r>
      <w:r w:rsidRPr="00864307">
        <w:rPr>
          <w:rFonts w:ascii="Times New Roman" w:hAnsi="Times New Roman"/>
          <w:sz w:val="24"/>
          <w:szCs w:val="24"/>
          <w:lang w:val="en-US"/>
        </w:rPr>
        <w:t xml:space="preserve"> </w:t>
      </w:r>
      <w:r w:rsidRPr="00864307">
        <w:rPr>
          <w:rFonts w:ascii="Times New Roman" w:hAnsi="Times New Roman"/>
          <w:i/>
          <w:sz w:val="24"/>
          <w:szCs w:val="24"/>
          <w:lang w:val="en-US"/>
        </w:rPr>
        <w:t xml:space="preserve">Metode Penelitian Pendidikan : </w:t>
      </w:r>
      <w:r w:rsidRPr="009571F0">
        <w:rPr>
          <w:rFonts w:ascii="Times New Roman" w:hAnsi="Times New Roman"/>
          <w:sz w:val="24"/>
          <w:szCs w:val="24"/>
          <w:lang w:val="en-US"/>
        </w:rPr>
        <w:t>Pendekatan Kuantitatif dan Kualitatif dan</w:t>
      </w:r>
      <w:r w:rsidRPr="00864307">
        <w:rPr>
          <w:rFonts w:ascii="Times New Roman" w:hAnsi="Times New Roman"/>
          <w:i/>
          <w:sz w:val="24"/>
          <w:szCs w:val="24"/>
          <w:lang w:val="en-US"/>
        </w:rPr>
        <w:t xml:space="preserve"> R&amp;D</w:t>
      </w:r>
      <w:r w:rsidRPr="00864307">
        <w:rPr>
          <w:rFonts w:ascii="Times New Roman" w:hAnsi="Times New Roman"/>
          <w:i/>
          <w:sz w:val="24"/>
          <w:szCs w:val="24"/>
        </w:rPr>
        <w:t xml:space="preserve"> </w:t>
      </w:r>
      <w:r w:rsidRPr="00864307">
        <w:rPr>
          <w:rFonts w:ascii="Times New Roman" w:hAnsi="Times New Roman"/>
          <w:i/>
          <w:sz w:val="24"/>
          <w:szCs w:val="24"/>
          <w:lang w:val="en-US"/>
        </w:rPr>
        <w:t xml:space="preserve"> </w:t>
      </w:r>
      <w:r w:rsidRPr="00864307">
        <w:rPr>
          <w:rFonts w:ascii="Times New Roman" w:hAnsi="Times New Roman"/>
          <w:sz w:val="24"/>
          <w:szCs w:val="24"/>
          <w:lang w:val="en-US"/>
        </w:rPr>
        <w:t xml:space="preserve">Bandung : Alfabeta, </w:t>
      </w:r>
      <w:r>
        <w:rPr>
          <w:rFonts w:ascii="Times New Roman" w:hAnsi="Times New Roman"/>
          <w:sz w:val="24"/>
          <w:szCs w:val="24"/>
        </w:rPr>
        <w:t>2006</w:t>
      </w:r>
    </w:p>
    <w:p w:rsidR="009C46D2" w:rsidRPr="00864307" w:rsidRDefault="009C46D2" w:rsidP="009C46D2">
      <w:pPr>
        <w:spacing w:after="0" w:line="360" w:lineRule="auto"/>
        <w:ind w:left="709" w:hanging="709"/>
        <w:jc w:val="both"/>
        <w:rPr>
          <w:rFonts w:ascii="Times New Roman" w:hAnsi="Times New Roman"/>
          <w:sz w:val="24"/>
          <w:szCs w:val="24"/>
        </w:rPr>
      </w:pPr>
      <w:r w:rsidRPr="00864307">
        <w:rPr>
          <w:rFonts w:ascii="Times New Roman" w:hAnsi="Times New Roman"/>
          <w:sz w:val="24"/>
          <w:szCs w:val="24"/>
        </w:rPr>
        <w:t>Sutujo Siswanto,</w:t>
      </w:r>
      <w:r>
        <w:rPr>
          <w:rFonts w:ascii="Times New Roman" w:hAnsi="Times New Roman"/>
          <w:sz w:val="24"/>
          <w:szCs w:val="24"/>
        </w:rPr>
        <w:t xml:space="preserve"> </w:t>
      </w:r>
      <w:r w:rsidRPr="00864307">
        <w:rPr>
          <w:rFonts w:ascii="Times New Roman" w:hAnsi="Times New Roman"/>
          <w:i/>
          <w:sz w:val="24"/>
          <w:szCs w:val="24"/>
        </w:rPr>
        <w:t xml:space="preserve">Menangani Kredit Bermasalah Konsep Teknik dan Kasus, </w:t>
      </w:r>
      <w:r>
        <w:rPr>
          <w:rFonts w:ascii="Times New Roman" w:hAnsi="Times New Roman"/>
          <w:sz w:val="24"/>
          <w:szCs w:val="24"/>
        </w:rPr>
        <w:t xml:space="preserve">Jakarta </w:t>
      </w:r>
      <w:r w:rsidRPr="00864307">
        <w:rPr>
          <w:rFonts w:ascii="Times New Roman" w:hAnsi="Times New Roman"/>
          <w:sz w:val="24"/>
          <w:szCs w:val="24"/>
        </w:rPr>
        <w:t>Pustak</w:t>
      </w:r>
      <w:r>
        <w:rPr>
          <w:rFonts w:ascii="Times New Roman" w:hAnsi="Times New Roman"/>
          <w:sz w:val="24"/>
          <w:szCs w:val="24"/>
        </w:rPr>
        <w:t>a Binaman PressIndo,1997</w:t>
      </w:r>
    </w:p>
    <w:p w:rsidR="009C46D2" w:rsidRPr="00864307" w:rsidRDefault="009C46D2" w:rsidP="009C46D2">
      <w:pPr>
        <w:spacing w:line="360" w:lineRule="auto"/>
        <w:ind w:left="709" w:hanging="709"/>
        <w:jc w:val="both"/>
        <w:rPr>
          <w:rFonts w:ascii="Times New Roman" w:hAnsi="Times New Roman"/>
          <w:sz w:val="24"/>
          <w:szCs w:val="24"/>
        </w:rPr>
      </w:pPr>
      <w:r w:rsidRPr="00864307">
        <w:rPr>
          <w:rFonts w:ascii="Times New Roman" w:hAnsi="Times New Roman"/>
          <w:sz w:val="24"/>
          <w:szCs w:val="24"/>
        </w:rPr>
        <w:t xml:space="preserve">Sugiyono, </w:t>
      </w:r>
      <w:r w:rsidRPr="00864307">
        <w:rPr>
          <w:rFonts w:ascii="Times New Roman" w:hAnsi="Times New Roman"/>
          <w:i/>
          <w:sz w:val="24"/>
          <w:szCs w:val="24"/>
        </w:rPr>
        <w:t xml:space="preserve">Metode Penelitian Kualitatif dan </w:t>
      </w:r>
      <w:r>
        <w:rPr>
          <w:rFonts w:ascii="Times New Roman" w:hAnsi="Times New Roman"/>
          <w:i/>
          <w:sz w:val="24"/>
          <w:szCs w:val="24"/>
        </w:rPr>
        <w:t xml:space="preserve">Kuantitatif </w:t>
      </w:r>
      <w:r w:rsidRPr="009571F0">
        <w:rPr>
          <w:rFonts w:ascii="Times New Roman" w:hAnsi="Times New Roman"/>
          <w:sz w:val="24"/>
          <w:szCs w:val="24"/>
        </w:rPr>
        <w:t>dan</w:t>
      </w:r>
      <w:r>
        <w:rPr>
          <w:rFonts w:ascii="Times New Roman" w:hAnsi="Times New Roman"/>
          <w:i/>
          <w:sz w:val="24"/>
          <w:szCs w:val="24"/>
        </w:rPr>
        <w:t xml:space="preserve"> </w:t>
      </w:r>
      <w:r w:rsidRPr="00864307">
        <w:rPr>
          <w:rFonts w:ascii="Times New Roman" w:hAnsi="Times New Roman"/>
          <w:i/>
          <w:sz w:val="24"/>
          <w:szCs w:val="24"/>
        </w:rPr>
        <w:t xml:space="preserve">R &amp; D. </w:t>
      </w:r>
      <w:r w:rsidRPr="00864307">
        <w:rPr>
          <w:rFonts w:ascii="Times New Roman" w:hAnsi="Times New Roman"/>
          <w:sz w:val="24"/>
          <w:szCs w:val="24"/>
        </w:rPr>
        <w:t>Bandung</w:t>
      </w:r>
      <w:r>
        <w:rPr>
          <w:rFonts w:ascii="Times New Roman" w:hAnsi="Times New Roman"/>
          <w:sz w:val="24"/>
          <w:szCs w:val="24"/>
        </w:rPr>
        <w:t>: alfabeta 2013</w:t>
      </w:r>
    </w:p>
    <w:p w:rsidR="009C46D2" w:rsidRDefault="009C46D2" w:rsidP="00C6433A">
      <w:pPr>
        <w:pStyle w:val="FootnoteText"/>
        <w:spacing w:line="360" w:lineRule="auto"/>
        <w:ind w:left="709" w:hanging="709"/>
        <w:jc w:val="both"/>
        <w:rPr>
          <w:rFonts w:ascii="Times New Roman" w:hAnsi="Times New Roman"/>
          <w:sz w:val="24"/>
          <w:szCs w:val="24"/>
        </w:rPr>
      </w:pPr>
      <w:r w:rsidRPr="00864307">
        <w:rPr>
          <w:rFonts w:ascii="Times New Roman" w:hAnsi="Times New Roman"/>
          <w:sz w:val="24"/>
          <w:szCs w:val="24"/>
        </w:rPr>
        <w:t>Tulus Tambunan</w:t>
      </w:r>
      <w:r>
        <w:rPr>
          <w:rFonts w:ascii="Times New Roman" w:hAnsi="Times New Roman"/>
          <w:i/>
          <w:sz w:val="24"/>
          <w:szCs w:val="24"/>
        </w:rPr>
        <w:t xml:space="preserve">, </w:t>
      </w:r>
      <w:r w:rsidRPr="00864307">
        <w:rPr>
          <w:rFonts w:ascii="Times New Roman" w:hAnsi="Times New Roman"/>
          <w:i/>
          <w:sz w:val="24"/>
          <w:szCs w:val="24"/>
        </w:rPr>
        <w:t xml:space="preserve">Usaha Mikro Kecil dan Menengah : Isu – isu penting. </w:t>
      </w:r>
      <w:r>
        <w:rPr>
          <w:rFonts w:ascii="Times New Roman" w:hAnsi="Times New Roman"/>
          <w:sz w:val="24"/>
          <w:szCs w:val="24"/>
        </w:rPr>
        <w:t xml:space="preserve">Jakarta </w:t>
      </w:r>
      <w:r w:rsidRPr="00864307">
        <w:rPr>
          <w:rFonts w:ascii="Times New Roman" w:hAnsi="Times New Roman"/>
          <w:sz w:val="24"/>
          <w:szCs w:val="24"/>
        </w:rPr>
        <w:t xml:space="preserve"> Pustaka</w:t>
      </w:r>
      <w:r>
        <w:rPr>
          <w:rFonts w:ascii="Times New Roman" w:hAnsi="Times New Roman"/>
          <w:sz w:val="24"/>
          <w:szCs w:val="24"/>
        </w:rPr>
        <w:t xml:space="preserve">, 2012. </w:t>
      </w:r>
    </w:p>
    <w:p w:rsidR="009C46D2" w:rsidRPr="007D139B" w:rsidRDefault="009C46D2" w:rsidP="009C46D2">
      <w:pPr>
        <w:pStyle w:val="FootnoteText"/>
        <w:tabs>
          <w:tab w:val="left" w:pos="2325"/>
        </w:tabs>
        <w:spacing w:line="360" w:lineRule="auto"/>
        <w:ind w:left="709" w:hanging="709"/>
        <w:jc w:val="both"/>
        <w:rPr>
          <w:rFonts w:ascii="Times New Roman" w:hAnsi="Times New Roman"/>
          <w:i/>
          <w:sz w:val="24"/>
          <w:szCs w:val="24"/>
        </w:rPr>
      </w:pPr>
      <w:r>
        <w:rPr>
          <w:rFonts w:ascii="Times New Roman" w:hAnsi="Times New Roman"/>
          <w:sz w:val="24"/>
          <w:szCs w:val="24"/>
        </w:rPr>
        <w:t>Undang -</w:t>
      </w:r>
      <w:r w:rsidRPr="00615B3C">
        <w:rPr>
          <w:rFonts w:ascii="Times New Roman" w:hAnsi="Times New Roman"/>
          <w:sz w:val="24"/>
          <w:szCs w:val="24"/>
        </w:rPr>
        <w:t>Undang No.38 tahun 2003</w:t>
      </w:r>
      <w:r>
        <w:rPr>
          <w:rFonts w:ascii="Times New Roman" w:hAnsi="Times New Roman"/>
          <w:sz w:val="24"/>
          <w:szCs w:val="24"/>
        </w:rPr>
        <w:t xml:space="preserve"> </w:t>
      </w:r>
      <w:r w:rsidRPr="007D139B">
        <w:rPr>
          <w:rFonts w:ascii="Times New Roman" w:eastAsia="Times New Roman" w:hAnsi="Times New Roman"/>
          <w:bCs/>
          <w:i/>
          <w:sz w:val="24"/>
          <w:szCs w:val="24"/>
          <w:lang w:eastAsia="id-ID"/>
        </w:rPr>
        <w:t>tentang</w:t>
      </w:r>
      <w:r w:rsidRPr="00615B3C">
        <w:rPr>
          <w:rFonts w:ascii="Times New Roman" w:eastAsia="Times New Roman" w:hAnsi="Times New Roman"/>
          <w:bCs/>
          <w:sz w:val="24"/>
          <w:szCs w:val="24"/>
          <w:lang w:eastAsia="id-ID"/>
        </w:rPr>
        <w:t xml:space="preserve"> </w:t>
      </w:r>
      <w:r w:rsidRPr="007D139B">
        <w:rPr>
          <w:rFonts w:ascii="Times New Roman" w:eastAsia="Times New Roman" w:hAnsi="Times New Roman"/>
          <w:bCs/>
          <w:i/>
          <w:sz w:val="24"/>
          <w:szCs w:val="24"/>
          <w:lang w:eastAsia="id-ID"/>
        </w:rPr>
        <w:t>Pembentukan Kabupaten Dharmasraya, Kabupaten Solok Selatan, dan Kabupaten Pasaman Barat di Provinsi Sumatera Barat.</w:t>
      </w:r>
    </w:p>
    <w:p w:rsidR="009C46D2" w:rsidRPr="002048ED" w:rsidRDefault="009C46D2" w:rsidP="009C46D2">
      <w:pPr>
        <w:rPr>
          <w:sz w:val="24"/>
          <w:szCs w:val="24"/>
        </w:rPr>
      </w:pPr>
    </w:p>
    <w:p w:rsidR="00C3358B" w:rsidRPr="00C3358B" w:rsidRDefault="00C3358B">
      <w:pPr>
        <w:rPr>
          <w:lang w:val="id-ID"/>
        </w:rPr>
      </w:pPr>
    </w:p>
    <w:sectPr w:rsidR="00C3358B" w:rsidRPr="00C3358B" w:rsidSect="0056399A">
      <w:pgSz w:w="11906" w:h="16838"/>
      <w:pgMar w:top="1440" w:right="1841" w:bottom="1560" w:left="1985"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3841" w:rsidRDefault="00453841" w:rsidP="00C3358B">
      <w:pPr>
        <w:spacing w:after="0" w:line="240" w:lineRule="auto"/>
      </w:pPr>
      <w:r>
        <w:separator/>
      </w:r>
    </w:p>
  </w:endnote>
  <w:endnote w:type="continuationSeparator" w:id="1">
    <w:p w:rsidR="00453841" w:rsidRDefault="00453841" w:rsidP="00C335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3841" w:rsidRDefault="00453841" w:rsidP="00C3358B">
      <w:pPr>
        <w:spacing w:after="0" w:line="240" w:lineRule="auto"/>
      </w:pPr>
      <w:r>
        <w:separator/>
      </w:r>
    </w:p>
  </w:footnote>
  <w:footnote w:type="continuationSeparator" w:id="1">
    <w:p w:rsidR="00453841" w:rsidRDefault="00453841" w:rsidP="00C335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7492A"/>
    <w:multiLevelType w:val="hybridMultilevel"/>
    <w:tmpl w:val="4B5EB7FE"/>
    <w:lvl w:ilvl="0" w:tplc="7518A52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4C10469"/>
    <w:multiLevelType w:val="hybridMultilevel"/>
    <w:tmpl w:val="E1AC0F00"/>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
    <w:nsid w:val="059A257E"/>
    <w:multiLevelType w:val="hybridMultilevel"/>
    <w:tmpl w:val="A68CB7E6"/>
    <w:lvl w:ilvl="0" w:tplc="CFD836F4">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
    <w:nsid w:val="073C345A"/>
    <w:multiLevelType w:val="hybridMultilevel"/>
    <w:tmpl w:val="459CBE90"/>
    <w:lvl w:ilvl="0" w:tplc="8D8A5BFC">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4">
    <w:nsid w:val="0BFE4E4E"/>
    <w:multiLevelType w:val="hybridMultilevel"/>
    <w:tmpl w:val="B836A982"/>
    <w:lvl w:ilvl="0" w:tplc="A7C4B26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7F7251A"/>
    <w:multiLevelType w:val="hybridMultilevel"/>
    <w:tmpl w:val="19EE2DB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A1D6EDB"/>
    <w:multiLevelType w:val="multilevel"/>
    <w:tmpl w:val="EE96AD98"/>
    <w:lvl w:ilvl="0">
      <w:start w:val="1"/>
      <w:numFmt w:val="decimal"/>
      <w:lvlText w:val="%1."/>
      <w:lvlJc w:val="left"/>
      <w:pPr>
        <w:ind w:left="1696" w:hanging="360"/>
      </w:pPr>
      <w:rPr>
        <w:rFonts w:hint="default"/>
        <w:b w:val="0"/>
      </w:rPr>
    </w:lvl>
    <w:lvl w:ilvl="1">
      <w:start w:val="1"/>
      <w:numFmt w:val="decimal"/>
      <w:isLgl/>
      <w:lvlText w:val="%1.%2."/>
      <w:lvlJc w:val="left"/>
      <w:pPr>
        <w:ind w:left="1696" w:hanging="360"/>
      </w:pPr>
      <w:rPr>
        <w:rFonts w:hint="default"/>
      </w:rPr>
    </w:lvl>
    <w:lvl w:ilvl="2">
      <w:start w:val="1"/>
      <w:numFmt w:val="decimal"/>
      <w:isLgl/>
      <w:lvlText w:val="%1.%2.%3."/>
      <w:lvlJc w:val="left"/>
      <w:pPr>
        <w:ind w:left="2056" w:hanging="720"/>
      </w:pPr>
      <w:rPr>
        <w:rFonts w:hint="default"/>
      </w:rPr>
    </w:lvl>
    <w:lvl w:ilvl="3">
      <w:start w:val="1"/>
      <w:numFmt w:val="decimal"/>
      <w:isLgl/>
      <w:lvlText w:val="%1.%2.%3.%4."/>
      <w:lvlJc w:val="left"/>
      <w:pPr>
        <w:ind w:left="2056" w:hanging="720"/>
      </w:pPr>
      <w:rPr>
        <w:rFonts w:hint="default"/>
      </w:rPr>
    </w:lvl>
    <w:lvl w:ilvl="4">
      <w:start w:val="1"/>
      <w:numFmt w:val="decimal"/>
      <w:isLgl/>
      <w:lvlText w:val="%1.%2.%3.%4.%5."/>
      <w:lvlJc w:val="left"/>
      <w:pPr>
        <w:ind w:left="2416" w:hanging="1080"/>
      </w:pPr>
      <w:rPr>
        <w:rFonts w:hint="default"/>
      </w:rPr>
    </w:lvl>
    <w:lvl w:ilvl="5">
      <w:start w:val="1"/>
      <w:numFmt w:val="decimal"/>
      <w:isLgl/>
      <w:lvlText w:val="%1.%2.%3.%4.%5.%6."/>
      <w:lvlJc w:val="left"/>
      <w:pPr>
        <w:ind w:left="2416" w:hanging="1080"/>
      </w:pPr>
      <w:rPr>
        <w:rFonts w:hint="default"/>
      </w:rPr>
    </w:lvl>
    <w:lvl w:ilvl="6">
      <w:start w:val="1"/>
      <w:numFmt w:val="decimal"/>
      <w:isLgl/>
      <w:lvlText w:val="%1.%2.%3.%4.%5.%6.%7."/>
      <w:lvlJc w:val="left"/>
      <w:pPr>
        <w:ind w:left="2776" w:hanging="1440"/>
      </w:pPr>
      <w:rPr>
        <w:rFonts w:hint="default"/>
      </w:rPr>
    </w:lvl>
    <w:lvl w:ilvl="7">
      <w:start w:val="1"/>
      <w:numFmt w:val="decimal"/>
      <w:isLgl/>
      <w:lvlText w:val="%1.%2.%3.%4.%5.%6.%7.%8."/>
      <w:lvlJc w:val="left"/>
      <w:pPr>
        <w:ind w:left="2776" w:hanging="1440"/>
      </w:pPr>
      <w:rPr>
        <w:rFonts w:hint="default"/>
      </w:rPr>
    </w:lvl>
    <w:lvl w:ilvl="8">
      <w:start w:val="1"/>
      <w:numFmt w:val="decimal"/>
      <w:isLgl/>
      <w:lvlText w:val="%1.%2.%3.%4.%5.%6.%7.%8.%9."/>
      <w:lvlJc w:val="left"/>
      <w:pPr>
        <w:ind w:left="3136" w:hanging="1800"/>
      </w:pPr>
      <w:rPr>
        <w:rFonts w:hint="default"/>
      </w:rPr>
    </w:lvl>
  </w:abstractNum>
  <w:abstractNum w:abstractNumId="7">
    <w:nsid w:val="21627184"/>
    <w:multiLevelType w:val="hybridMultilevel"/>
    <w:tmpl w:val="D88897E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3A17EE5"/>
    <w:multiLevelType w:val="hybridMultilevel"/>
    <w:tmpl w:val="01404A4A"/>
    <w:lvl w:ilvl="0" w:tplc="1AAE0108">
      <w:start w:val="1"/>
      <w:numFmt w:val="upperLetter"/>
      <w:lvlText w:val="%1."/>
      <w:lvlJc w:val="left"/>
      <w:pPr>
        <w:ind w:left="1211" w:hanging="360"/>
      </w:pPr>
      <w:rPr>
        <w:rFonts w:hint="default"/>
      </w:rPr>
    </w:lvl>
    <w:lvl w:ilvl="1" w:tplc="F1284A30">
      <w:start w:val="1"/>
      <w:numFmt w:val="decimal"/>
      <w:lvlText w:val="%2."/>
      <w:lvlJc w:val="left"/>
      <w:pPr>
        <w:ind w:left="1931" w:hanging="360"/>
      </w:pPr>
      <w:rPr>
        <w:rFonts w:ascii="Times New Roman" w:eastAsia="Calibri" w:hAnsi="Times New Roman" w:cs="Times New Roman"/>
      </w:rPr>
    </w:lvl>
    <w:lvl w:ilvl="2" w:tplc="0421001B">
      <w:start w:val="1"/>
      <w:numFmt w:val="lowerRoman"/>
      <w:lvlText w:val="%3."/>
      <w:lvlJc w:val="right"/>
      <w:pPr>
        <w:ind w:left="2651" w:hanging="180"/>
      </w:pPr>
    </w:lvl>
    <w:lvl w:ilvl="3" w:tplc="0421000F">
      <w:start w:val="1"/>
      <w:numFmt w:val="decimal"/>
      <w:lvlText w:val="%4."/>
      <w:lvlJc w:val="left"/>
      <w:pPr>
        <w:ind w:left="3371" w:hanging="360"/>
      </w:pPr>
    </w:lvl>
    <w:lvl w:ilvl="4" w:tplc="47ACDFA4">
      <w:start w:val="1"/>
      <w:numFmt w:val="lowerLetter"/>
      <w:lvlText w:val="%5."/>
      <w:lvlJc w:val="left"/>
      <w:pPr>
        <w:ind w:left="4091" w:hanging="360"/>
      </w:pPr>
      <w:rPr>
        <w:rFonts w:hint="default"/>
      </w:r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9">
    <w:nsid w:val="2E606065"/>
    <w:multiLevelType w:val="multilevel"/>
    <w:tmpl w:val="EAD2135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31363332"/>
    <w:multiLevelType w:val="hybridMultilevel"/>
    <w:tmpl w:val="7688C568"/>
    <w:lvl w:ilvl="0" w:tplc="9E76AD50">
      <w:start w:val="1"/>
      <w:numFmt w:val="decimal"/>
      <w:lvlText w:val="%1."/>
      <w:lvlJc w:val="left"/>
      <w:pPr>
        <w:ind w:left="121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2115A89"/>
    <w:multiLevelType w:val="multilevel"/>
    <w:tmpl w:val="07B037AA"/>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432404C4"/>
    <w:multiLevelType w:val="hybridMultilevel"/>
    <w:tmpl w:val="3502D6E2"/>
    <w:lvl w:ilvl="0" w:tplc="EE8630C4">
      <w:start w:val="1"/>
      <w:numFmt w:val="lowerLetter"/>
      <w:lvlText w:val="%1."/>
      <w:lvlJc w:val="left"/>
      <w:pPr>
        <w:ind w:left="420" w:hanging="360"/>
      </w:pPr>
      <w:rPr>
        <w:rFonts w:hint="default"/>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13">
    <w:nsid w:val="481932AA"/>
    <w:multiLevelType w:val="multilevel"/>
    <w:tmpl w:val="E6A8762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EA021F3"/>
    <w:multiLevelType w:val="hybridMultilevel"/>
    <w:tmpl w:val="A1DCE22E"/>
    <w:lvl w:ilvl="0" w:tplc="2F0C44C4">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5">
    <w:nsid w:val="53117EF1"/>
    <w:multiLevelType w:val="multilevel"/>
    <w:tmpl w:val="ADC053CE"/>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534F57B0"/>
    <w:multiLevelType w:val="hybridMultilevel"/>
    <w:tmpl w:val="9AE2403A"/>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7">
    <w:nsid w:val="546142B1"/>
    <w:multiLevelType w:val="multilevel"/>
    <w:tmpl w:val="3C20F854"/>
    <w:lvl w:ilvl="0">
      <w:start w:val="1"/>
      <w:numFmt w:val="decimal"/>
      <w:lvlText w:val="%1."/>
      <w:lvlJc w:val="left"/>
      <w:pPr>
        <w:ind w:left="720" w:hanging="360"/>
      </w:pPr>
      <w:rPr>
        <w:rFonts w:hint="default"/>
      </w:rPr>
    </w:lvl>
    <w:lvl w:ilvl="1">
      <w:start w:val="2"/>
      <w:numFmt w:val="decimal"/>
      <w:isLgl/>
      <w:lvlText w:val="%1.%2."/>
      <w:lvlJc w:val="left"/>
      <w:pPr>
        <w:ind w:left="1363" w:hanging="540"/>
      </w:pPr>
      <w:rPr>
        <w:rFonts w:hint="default"/>
      </w:rPr>
    </w:lvl>
    <w:lvl w:ilvl="2">
      <w:start w:val="3"/>
      <w:numFmt w:val="decimal"/>
      <w:isLgl/>
      <w:lvlText w:val="%1.%2.%3."/>
      <w:lvlJc w:val="left"/>
      <w:pPr>
        <w:ind w:left="2006" w:hanging="720"/>
      </w:pPr>
      <w:rPr>
        <w:rFonts w:hint="default"/>
      </w:rPr>
    </w:lvl>
    <w:lvl w:ilvl="3">
      <w:start w:val="1"/>
      <w:numFmt w:val="decimal"/>
      <w:isLgl/>
      <w:lvlText w:val="%1.%2.%3.%4."/>
      <w:lvlJc w:val="left"/>
      <w:pPr>
        <w:ind w:left="2469" w:hanging="720"/>
      </w:pPr>
      <w:rPr>
        <w:rFonts w:hint="default"/>
      </w:rPr>
    </w:lvl>
    <w:lvl w:ilvl="4">
      <w:start w:val="1"/>
      <w:numFmt w:val="decimal"/>
      <w:isLgl/>
      <w:lvlText w:val="%1.%2.%3.%4.%5."/>
      <w:lvlJc w:val="left"/>
      <w:pPr>
        <w:ind w:left="3292" w:hanging="1080"/>
      </w:pPr>
      <w:rPr>
        <w:rFonts w:hint="default"/>
      </w:rPr>
    </w:lvl>
    <w:lvl w:ilvl="5">
      <w:start w:val="1"/>
      <w:numFmt w:val="decimal"/>
      <w:isLgl/>
      <w:lvlText w:val="%1.%2.%3.%4.%5.%6."/>
      <w:lvlJc w:val="left"/>
      <w:pPr>
        <w:ind w:left="3755" w:hanging="1080"/>
      </w:pPr>
      <w:rPr>
        <w:rFonts w:hint="default"/>
      </w:rPr>
    </w:lvl>
    <w:lvl w:ilvl="6">
      <w:start w:val="1"/>
      <w:numFmt w:val="decimal"/>
      <w:isLgl/>
      <w:lvlText w:val="%1.%2.%3.%4.%5.%6.%7."/>
      <w:lvlJc w:val="left"/>
      <w:pPr>
        <w:ind w:left="4578" w:hanging="1440"/>
      </w:pPr>
      <w:rPr>
        <w:rFonts w:hint="default"/>
      </w:rPr>
    </w:lvl>
    <w:lvl w:ilvl="7">
      <w:start w:val="1"/>
      <w:numFmt w:val="decimal"/>
      <w:isLgl/>
      <w:lvlText w:val="%1.%2.%3.%4.%5.%6.%7.%8."/>
      <w:lvlJc w:val="left"/>
      <w:pPr>
        <w:ind w:left="5041" w:hanging="1440"/>
      </w:pPr>
      <w:rPr>
        <w:rFonts w:hint="default"/>
      </w:rPr>
    </w:lvl>
    <w:lvl w:ilvl="8">
      <w:start w:val="1"/>
      <w:numFmt w:val="decimal"/>
      <w:isLgl/>
      <w:lvlText w:val="%1.%2.%3.%4.%5.%6.%7.%8.%9."/>
      <w:lvlJc w:val="left"/>
      <w:pPr>
        <w:ind w:left="5864" w:hanging="1800"/>
      </w:pPr>
      <w:rPr>
        <w:rFonts w:hint="default"/>
      </w:rPr>
    </w:lvl>
  </w:abstractNum>
  <w:abstractNum w:abstractNumId="18">
    <w:nsid w:val="550028BB"/>
    <w:multiLevelType w:val="hybridMultilevel"/>
    <w:tmpl w:val="0BA2C8A6"/>
    <w:lvl w:ilvl="0" w:tplc="FB5809C0">
      <w:start w:val="1"/>
      <w:numFmt w:val="decimal"/>
      <w:lvlText w:val="%1."/>
      <w:lvlJc w:val="left"/>
      <w:pPr>
        <w:ind w:left="720" w:hanging="360"/>
      </w:pPr>
      <w:rPr>
        <w:rFonts w:ascii="Times New Roman" w:eastAsia="Calibr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6082AB2"/>
    <w:multiLevelType w:val="multilevel"/>
    <w:tmpl w:val="0ADE208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5C2B398D"/>
    <w:multiLevelType w:val="hybridMultilevel"/>
    <w:tmpl w:val="4F2EE9A4"/>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1">
    <w:nsid w:val="62BC067A"/>
    <w:multiLevelType w:val="hybridMultilevel"/>
    <w:tmpl w:val="5B064CEC"/>
    <w:lvl w:ilvl="0" w:tplc="996C33A2">
      <w:start w:val="1"/>
      <w:numFmt w:val="decimal"/>
      <w:lvlText w:val="%1."/>
      <w:lvlJc w:val="left"/>
      <w:pPr>
        <w:ind w:left="1494" w:hanging="360"/>
      </w:pPr>
      <w:rPr>
        <w:rFonts w:hint="default"/>
      </w:rPr>
    </w:lvl>
    <w:lvl w:ilvl="1" w:tplc="04210019">
      <w:start w:val="1"/>
      <w:numFmt w:val="lowerLetter"/>
      <w:lvlText w:val="%2."/>
      <w:lvlJc w:val="left"/>
      <w:pPr>
        <w:ind w:left="2214" w:hanging="360"/>
      </w:pPr>
    </w:lvl>
    <w:lvl w:ilvl="2" w:tplc="A720148E">
      <w:start w:val="1"/>
      <w:numFmt w:val="upperLetter"/>
      <w:lvlText w:val="%3."/>
      <w:lvlJc w:val="left"/>
      <w:pPr>
        <w:ind w:left="3114" w:hanging="360"/>
      </w:pPr>
      <w:rPr>
        <w:rFonts w:hint="default"/>
      </w:rPr>
    </w:lvl>
    <w:lvl w:ilvl="3" w:tplc="0421000F">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2">
    <w:nsid w:val="6BFF5AEA"/>
    <w:multiLevelType w:val="multilevel"/>
    <w:tmpl w:val="0712B06C"/>
    <w:lvl w:ilvl="0">
      <w:start w:val="4"/>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719706BC"/>
    <w:multiLevelType w:val="hybridMultilevel"/>
    <w:tmpl w:val="69766A2C"/>
    <w:lvl w:ilvl="0" w:tplc="53FEA67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727706AB"/>
    <w:multiLevelType w:val="multilevel"/>
    <w:tmpl w:val="F6DE50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5E11BA2"/>
    <w:multiLevelType w:val="hybridMultilevel"/>
    <w:tmpl w:val="0CD2187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78577D9A"/>
    <w:multiLevelType w:val="multilevel"/>
    <w:tmpl w:val="C5700AC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E000B5E"/>
    <w:multiLevelType w:val="hybridMultilevel"/>
    <w:tmpl w:val="8532724C"/>
    <w:lvl w:ilvl="0" w:tplc="CDF26C5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4"/>
  </w:num>
  <w:num w:numId="2">
    <w:abstractNumId w:val="19"/>
  </w:num>
  <w:num w:numId="3">
    <w:abstractNumId w:val="9"/>
  </w:num>
  <w:num w:numId="4">
    <w:abstractNumId w:val="12"/>
  </w:num>
  <w:num w:numId="5">
    <w:abstractNumId w:val="23"/>
  </w:num>
  <w:num w:numId="6">
    <w:abstractNumId w:val="5"/>
  </w:num>
  <w:num w:numId="7">
    <w:abstractNumId w:val="17"/>
  </w:num>
  <w:num w:numId="8">
    <w:abstractNumId w:val="6"/>
  </w:num>
  <w:num w:numId="9">
    <w:abstractNumId w:val="3"/>
  </w:num>
  <w:num w:numId="10">
    <w:abstractNumId w:val="24"/>
  </w:num>
  <w:num w:numId="11">
    <w:abstractNumId w:val="21"/>
  </w:num>
  <w:num w:numId="12">
    <w:abstractNumId w:val="15"/>
  </w:num>
  <w:num w:numId="13">
    <w:abstractNumId w:val="8"/>
  </w:num>
  <w:num w:numId="14">
    <w:abstractNumId w:val="18"/>
  </w:num>
  <w:num w:numId="15">
    <w:abstractNumId w:val="0"/>
  </w:num>
  <w:num w:numId="16">
    <w:abstractNumId w:val="27"/>
  </w:num>
  <w:num w:numId="17">
    <w:abstractNumId w:val="14"/>
  </w:num>
  <w:num w:numId="18">
    <w:abstractNumId w:val="2"/>
  </w:num>
  <w:num w:numId="19">
    <w:abstractNumId w:val="7"/>
  </w:num>
  <w:num w:numId="20">
    <w:abstractNumId w:val="10"/>
  </w:num>
  <w:num w:numId="21">
    <w:abstractNumId w:val="26"/>
  </w:num>
  <w:num w:numId="22">
    <w:abstractNumId w:val="22"/>
  </w:num>
  <w:num w:numId="23">
    <w:abstractNumId w:val="11"/>
  </w:num>
  <w:num w:numId="24">
    <w:abstractNumId w:val="13"/>
  </w:num>
  <w:num w:numId="25">
    <w:abstractNumId w:val="25"/>
  </w:num>
  <w:num w:numId="26">
    <w:abstractNumId w:val="16"/>
  </w:num>
  <w:num w:numId="27">
    <w:abstractNumId w:val="20"/>
  </w:num>
  <w:num w:numId="2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C3358B"/>
    <w:rsid w:val="001E00E7"/>
    <w:rsid w:val="002A4A27"/>
    <w:rsid w:val="00453841"/>
    <w:rsid w:val="004E0B01"/>
    <w:rsid w:val="0056399A"/>
    <w:rsid w:val="005D4F15"/>
    <w:rsid w:val="0075650E"/>
    <w:rsid w:val="00785632"/>
    <w:rsid w:val="008003D9"/>
    <w:rsid w:val="009C46D2"/>
    <w:rsid w:val="00AB7DC2"/>
    <w:rsid w:val="00BA55FC"/>
    <w:rsid w:val="00C3358B"/>
    <w:rsid w:val="00C6433A"/>
    <w:rsid w:val="00EA7E25"/>
    <w:rsid w:val="00FA58F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4" type="connector" idref="#_x0000_s1027"/>
        <o:r id="V:Rule5" type="connector" idref="#_x0000_s1028"/>
        <o:r id="V:Rule6"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58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3358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3358B"/>
  </w:style>
  <w:style w:type="paragraph" w:styleId="Footer">
    <w:name w:val="footer"/>
    <w:basedOn w:val="Normal"/>
    <w:link w:val="FooterChar"/>
    <w:uiPriority w:val="99"/>
    <w:semiHidden/>
    <w:unhideWhenUsed/>
    <w:rsid w:val="00C3358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3358B"/>
  </w:style>
  <w:style w:type="paragraph" w:styleId="ListParagraph">
    <w:name w:val="List Paragraph"/>
    <w:aliases w:val="Body Text Char1,Char Char2,List Paragraph2,List Paragraph1,Char Char21,Tabel,kepala,Normal ind"/>
    <w:basedOn w:val="Normal"/>
    <w:link w:val="ListParagraphChar"/>
    <w:uiPriority w:val="34"/>
    <w:qFormat/>
    <w:rsid w:val="00C3358B"/>
    <w:pPr>
      <w:ind w:left="720"/>
      <w:contextualSpacing/>
    </w:pPr>
    <w:rPr>
      <w:rFonts w:ascii="Calibri" w:eastAsia="Calibri" w:hAnsi="Calibri" w:cs="Times New Roman"/>
      <w:lang w:val="id-ID"/>
    </w:rPr>
  </w:style>
  <w:style w:type="character" w:customStyle="1" w:styleId="ListParagraphChar">
    <w:name w:val="List Paragraph Char"/>
    <w:aliases w:val="Body Text Char1 Char,Char Char2 Char,List Paragraph2 Char,List Paragraph1 Char,Char Char21 Char,Tabel Char,kepala Char,Normal ind Char"/>
    <w:link w:val="ListParagraph"/>
    <w:uiPriority w:val="34"/>
    <w:locked/>
    <w:rsid w:val="00C3358B"/>
    <w:rPr>
      <w:rFonts w:ascii="Calibri" w:eastAsia="Calibri" w:hAnsi="Calibri" w:cs="Times New Roman"/>
    </w:rPr>
  </w:style>
  <w:style w:type="paragraph" w:styleId="FootnoteText">
    <w:name w:val="footnote text"/>
    <w:basedOn w:val="Normal"/>
    <w:link w:val="FootnoteTextChar"/>
    <w:uiPriority w:val="99"/>
    <w:unhideWhenUsed/>
    <w:rsid w:val="00C3358B"/>
    <w:pPr>
      <w:spacing w:after="0" w:line="240" w:lineRule="auto"/>
    </w:pPr>
    <w:rPr>
      <w:rFonts w:ascii="Calibri" w:eastAsia="Calibri" w:hAnsi="Calibri" w:cs="Times New Roman"/>
      <w:sz w:val="20"/>
      <w:szCs w:val="20"/>
      <w:lang w:val="id-ID"/>
    </w:rPr>
  </w:style>
  <w:style w:type="character" w:customStyle="1" w:styleId="FootnoteTextChar">
    <w:name w:val="Footnote Text Char"/>
    <w:basedOn w:val="DefaultParagraphFont"/>
    <w:link w:val="FootnoteText"/>
    <w:uiPriority w:val="99"/>
    <w:rsid w:val="00C3358B"/>
    <w:rPr>
      <w:rFonts w:ascii="Calibri" w:eastAsia="Calibri" w:hAnsi="Calibri" w:cs="Times New Roman"/>
      <w:sz w:val="20"/>
      <w:szCs w:val="20"/>
    </w:rPr>
  </w:style>
  <w:style w:type="character" w:styleId="FootnoteReference">
    <w:name w:val="footnote reference"/>
    <w:basedOn w:val="DefaultParagraphFont"/>
    <w:uiPriority w:val="99"/>
    <w:unhideWhenUsed/>
    <w:rsid w:val="00C3358B"/>
    <w:rPr>
      <w:vertAlign w:val="superscript"/>
    </w:rPr>
  </w:style>
  <w:style w:type="paragraph" w:customStyle="1" w:styleId="Default">
    <w:name w:val="Default"/>
    <w:rsid w:val="00C3358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2A4A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4A27"/>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12</Pages>
  <Words>3382</Words>
  <Characters>19284</Characters>
  <Application>Microsoft Office Word</Application>
  <DocSecurity>0</DocSecurity>
  <Lines>160</Lines>
  <Paragraphs>45</Paragraphs>
  <ScaleCrop>false</ScaleCrop>
  <Company>Microsoft</Company>
  <LinksUpToDate>false</LinksUpToDate>
  <CharactersWithSpaces>22621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14</cp:revision>
  <dcterms:created xsi:type="dcterms:W3CDTF">2019-05-13T18:09:00Z</dcterms:created>
  <dcterms:modified xsi:type="dcterms:W3CDTF">2019-05-13T19:32:00Z</dcterms:modified>
</cp:coreProperties>
</file>